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75AF5" w14:textId="77777777" w:rsidR="001147D4" w:rsidRDefault="001147D4" w:rsidP="00D5568F">
      <w:pPr>
        <w:autoSpaceDE w:val="0"/>
        <w:autoSpaceDN w:val="0"/>
        <w:adjustRightInd w:val="0"/>
        <w:spacing w:after="60" w:line="360" w:lineRule="auto"/>
        <w:ind w:left="720" w:hanging="363"/>
        <w:jc w:val="both"/>
      </w:pPr>
    </w:p>
    <w:p w14:paraId="5EBC5856" w14:textId="5712F4D4" w:rsidR="00D5568F" w:rsidRPr="001550A4" w:rsidRDefault="00D5568F" w:rsidP="00606F4D">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1550A4">
        <w:rPr>
          <w:rFonts w:asciiTheme="minorHAnsi" w:eastAsiaTheme="minorEastAsia" w:hAnsiTheme="minorHAnsi" w:cs="Century Gothic"/>
          <w:lang w:val="en-US"/>
        </w:rPr>
        <w:t xml:space="preserve">Under the terms of section a) nº 1 of article 6º of the Recruitment and Appointment Regulations for Career Academic Staff of the Polytechnic Institute of Setubal (Instituto Politécnico de Setúbal - IPS), as published in the </w:t>
      </w:r>
      <w:proofErr w:type="spellStart"/>
      <w:r w:rsidRPr="001550A4">
        <w:rPr>
          <w:rFonts w:asciiTheme="minorHAnsi" w:eastAsiaTheme="minorEastAsia" w:hAnsiTheme="minorHAnsi" w:cs="Century Gothic"/>
          <w:lang w:val="en-US"/>
        </w:rPr>
        <w:t>Diário</w:t>
      </w:r>
      <w:proofErr w:type="spellEnd"/>
      <w:r w:rsidRPr="001550A4">
        <w:rPr>
          <w:rFonts w:asciiTheme="minorHAnsi" w:eastAsiaTheme="minorEastAsia" w:hAnsiTheme="minorHAnsi" w:cs="Century Gothic"/>
          <w:lang w:val="en-US"/>
        </w:rPr>
        <w:t xml:space="preserve"> da </w:t>
      </w:r>
      <w:proofErr w:type="spellStart"/>
      <w:r w:rsidRPr="001550A4">
        <w:rPr>
          <w:rFonts w:asciiTheme="minorHAnsi" w:eastAsiaTheme="minorEastAsia" w:hAnsiTheme="minorHAnsi" w:cs="Century Gothic"/>
          <w:lang w:val="en-US"/>
        </w:rPr>
        <w:t>República</w:t>
      </w:r>
      <w:proofErr w:type="spellEnd"/>
      <w:r w:rsidRPr="001550A4">
        <w:rPr>
          <w:rFonts w:asciiTheme="minorHAnsi" w:eastAsiaTheme="minorEastAsia" w:hAnsiTheme="minorHAnsi" w:cs="Century Gothic"/>
          <w:lang w:val="en-US"/>
        </w:rPr>
        <w:t xml:space="preserve">, </w:t>
      </w:r>
      <w:r w:rsidRPr="001550A4">
        <w:rPr>
          <w:rFonts w:asciiTheme="minorHAnsi" w:hAnsiTheme="minorHAnsi" w:cs="Century Gothic"/>
          <w:lang w:val="en-US"/>
        </w:rPr>
        <w:t>2</w:t>
      </w:r>
      <w:r w:rsidRPr="001550A4">
        <w:rPr>
          <w:rFonts w:asciiTheme="minorHAnsi" w:hAnsiTheme="minorHAnsi" w:cs="Century Gothic"/>
          <w:vertAlign w:val="superscript"/>
          <w:lang w:val="en-US"/>
        </w:rPr>
        <w:t>nd</w:t>
      </w:r>
      <w:r w:rsidRPr="001550A4">
        <w:rPr>
          <w:rFonts w:asciiTheme="minorHAnsi" w:hAnsiTheme="minorHAnsi" w:cs="Century Gothic"/>
          <w:lang w:val="en-US"/>
        </w:rPr>
        <w:t>series</w:t>
      </w:r>
      <w:r w:rsidRPr="001550A4">
        <w:rPr>
          <w:rFonts w:asciiTheme="minorHAnsi" w:eastAsiaTheme="minorEastAsia" w:hAnsiTheme="minorHAnsi" w:cs="Century Gothic"/>
          <w:lang w:val="en-US"/>
        </w:rPr>
        <w:t xml:space="preserve">, nº 35, of 18 February 2011, as set out in </w:t>
      </w:r>
      <w:r w:rsidR="00890633" w:rsidRPr="001550A4">
        <w:rPr>
          <w:rFonts w:asciiTheme="minorHAnsi" w:eastAsiaTheme="minorEastAsia" w:hAnsiTheme="minorHAnsi" w:cs="Century Gothic"/>
          <w:lang w:val="en-US"/>
        </w:rPr>
        <w:t xml:space="preserve">my </w:t>
      </w:r>
      <w:r w:rsidRPr="001550A4">
        <w:rPr>
          <w:rFonts w:asciiTheme="minorHAnsi" w:eastAsiaTheme="minorEastAsia" w:hAnsiTheme="minorHAnsi" w:cs="Century Gothic"/>
          <w:lang w:val="en-US"/>
        </w:rPr>
        <w:t>dispatch of</w:t>
      </w:r>
      <w:r w:rsidR="005B0021" w:rsidRPr="001550A4">
        <w:rPr>
          <w:rFonts w:asciiTheme="minorHAnsi" w:eastAsiaTheme="minorEastAsia" w:hAnsiTheme="minorHAnsi" w:cs="Century Gothic"/>
          <w:lang w:val="en-US"/>
        </w:rPr>
        <w:t xml:space="preserve"> 12-march-2021 and 14-june-2021,</w:t>
      </w:r>
      <w:r w:rsidR="001550A4" w:rsidRPr="001550A4">
        <w:rPr>
          <w:rFonts w:cs="Arial"/>
          <w:color w:val="000000" w:themeColor="text1"/>
          <w:lang w:val="en-US"/>
        </w:rPr>
        <w:t xml:space="preserve"> </w:t>
      </w:r>
      <w:r w:rsidR="001550A4" w:rsidRPr="001550A4">
        <w:rPr>
          <w:rFonts w:cs="Arial"/>
          <w:color w:val="000000" w:themeColor="text1"/>
          <w:lang w:val="en-US"/>
        </w:rPr>
        <w:t>with the addition of 1 post</w:t>
      </w:r>
      <w:r w:rsidR="001550A4" w:rsidRPr="001550A4">
        <w:rPr>
          <w:rFonts w:cs="Arial"/>
          <w:color w:val="000000" w:themeColor="text1"/>
          <w:lang w:val="en-US"/>
        </w:rPr>
        <w:t xml:space="preserve">, </w:t>
      </w:r>
      <w:r w:rsidRPr="001550A4">
        <w:rPr>
          <w:rFonts w:asciiTheme="minorHAnsi" w:eastAsiaTheme="minorEastAsia" w:hAnsiTheme="minorHAnsi" w:cs="Century Gothic"/>
          <w:lang w:val="en-US"/>
        </w:rPr>
        <w:t xml:space="preserve">invites applications for the above post within a period of thirty working days from the publication of the present announcement in the </w:t>
      </w:r>
      <w:proofErr w:type="spellStart"/>
      <w:r w:rsidRPr="001550A4">
        <w:rPr>
          <w:rFonts w:asciiTheme="minorHAnsi" w:eastAsiaTheme="minorEastAsia" w:hAnsiTheme="minorHAnsi" w:cs="Century Gothic"/>
          <w:lang w:val="en-US"/>
        </w:rPr>
        <w:t>Diário</w:t>
      </w:r>
      <w:proofErr w:type="spellEnd"/>
      <w:r w:rsidRPr="001550A4">
        <w:rPr>
          <w:rFonts w:asciiTheme="minorHAnsi" w:eastAsiaTheme="minorEastAsia" w:hAnsiTheme="minorHAnsi" w:cs="Century Gothic"/>
          <w:lang w:val="en-US"/>
        </w:rPr>
        <w:t xml:space="preserve"> da </w:t>
      </w:r>
      <w:proofErr w:type="spellStart"/>
      <w:r w:rsidRPr="001550A4">
        <w:rPr>
          <w:rFonts w:asciiTheme="minorHAnsi" w:eastAsiaTheme="minorEastAsia" w:hAnsiTheme="minorHAnsi" w:cs="Century Gothic"/>
          <w:lang w:val="en-US"/>
        </w:rPr>
        <w:t>República</w:t>
      </w:r>
      <w:proofErr w:type="spellEnd"/>
      <w:r w:rsidRPr="001550A4">
        <w:rPr>
          <w:rFonts w:asciiTheme="minorHAnsi" w:eastAsiaTheme="minorEastAsia" w:hAnsiTheme="minorHAnsi" w:cs="Century Gothic"/>
          <w:lang w:val="en-US"/>
        </w:rPr>
        <w:t xml:space="preserve">. The position, which was created but not yet filled within the academic staff of the IPS, is governed by the career structure of the national polytechnic higher education sector at the </w:t>
      </w:r>
      <w:r w:rsidRPr="001550A4">
        <w:rPr>
          <w:rFonts w:cs="Arial"/>
          <w:bCs/>
          <w:color w:val="000000" w:themeColor="text1"/>
          <w:lang w:val="en-US"/>
        </w:rPr>
        <w:t xml:space="preserve">associate professor level, in the field of </w:t>
      </w:r>
      <w:sdt>
        <w:sdtPr>
          <w:rPr>
            <w:rFonts w:cs="Arial"/>
            <w:color w:val="000000" w:themeColor="text1"/>
            <w:lang w:val="en-US"/>
          </w:rPr>
          <w:alias w:val="Área disciplinar"/>
          <w:tag w:val="Área disciplinar"/>
          <w:id w:val="-703940253"/>
          <w:placeholder>
            <w:docPart w:val="E1B399EFC7F04B49A130AB23D9692187"/>
          </w:placeholder>
          <w:text/>
        </w:sdtPr>
        <w:sdtEndPr/>
        <w:sdtContent>
          <w:r w:rsidR="005B0021" w:rsidRPr="001550A4">
            <w:rPr>
              <w:rFonts w:cs="Arial"/>
              <w:color w:val="000000" w:themeColor="text1"/>
              <w:lang w:val="en-US"/>
            </w:rPr>
            <w:t>Information Systems Management (GSI)</w:t>
          </w:r>
        </w:sdtContent>
      </w:sdt>
      <w:r w:rsidRPr="001550A4">
        <w:rPr>
          <w:rFonts w:cs="Arial"/>
          <w:color w:val="000000" w:themeColor="text1"/>
          <w:lang w:val="en-US"/>
        </w:rPr>
        <w:t>,</w:t>
      </w:r>
      <w:r w:rsidRPr="001550A4">
        <w:rPr>
          <w:rFonts w:asciiTheme="minorHAnsi" w:eastAsiaTheme="minorEastAsia" w:hAnsiTheme="minorHAnsi" w:cs="Century Gothic"/>
          <w:lang w:val="en-US"/>
        </w:rPr>
        <w:t xml:space="preserve"> and is covered by a public sector employment contract of indeterminate duration.</w:t>
      </w:r>
    </w:p>
    <w:p w14:paraId="7A95B18E" w14:textId="3FC28ADE"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Location –</w:t>
      </w:r>
      <w:r w:rsidR="009F7B4A">
        <w:rPr>
          <w:rFonts w:cs="Century Gothic"/>
          <w:lang w:val="en-GB"/>
        </w:rPr>
        <w:t xml:space="preserve"> </w:t>
      </w:r>
      <w:sdt>
        <w:sdtPr>
          <w:rPr>
            <w:rFonts w:cs="Century Gothic"/>
            <w:lang w:val="en-GB"/>
          </w:rPr>
          <w:alias w:val="Unidade Orgânica"/>
          <w:tag w:val="Unidade Orgânica"/>
          <w:id w:val="2029453790"/>
          <w:placeholder>
            <w:docPart w:val="DefaultPlaceholder_-1854013439"/>
          </w:placeholder>
          <w:dropDownList>
            <w:listItem w:value="Escolha um item."/>
            <w:listItem w:displayText="School of Health" w:value="School of Health"/>
            <w:listItem w:displayText="School of Education" w:value="School of Education"/>
            <w:listItem w:displayText="School of Business Administration" w:value="School of Business Administration"/>
            <w:listItem w:displayText=" School of Technology of Setúbal" w:value=" School of Technology of Setúbal"/>
            <w:listItem w:displayText="School of Technology of Barreiro" w:value="School of Technology of Barreiro"/>
          </w:dropDownList>
        </w:sdtPr>
        <w:sdtEndPr/>
        <w:sdtContent>
          <w:r w:rsidR="005B0021">
            <w:rPr>
              <w:rFonts w:cs="Century Gothic"/>
              <w:lang w:val="en-GB"/>
            </w:rPr>
            <w:t>School of Business Administration</w:t>
          </w:r>
        </w:sdtContent>
      </w:sdt>
      <w:r w:rsidRPr="00072862">
        <w:rPr>
          <w:rFonts w:asciiTheme="minorHAnsi" w:hAnsiTheme="minorHAnsi" w:cs="Century Gothic"/>
          <w:lang w:val="en-US"/>
        </w:rPr>
        <w:t>situated on the Set</w:t>
      </w:r>
      <w:r w:rsidR="008500BF">
        <w:rPr>
          <w:rFonts w:asciiTheme="minorHAnsi" w:hAnsiTheme="minorHAnsi" w:cs="Century Gothic"/>
          <w:lang w:val="en-US"/>
        </w:rPr>
        <w:t>ú</w:t>
      </w:r>
      <w:r w:rsidRPr="00072862">
        <w:rPr>
          <w:rFonts w:asciiTheme="minorHAnsi" w:hAnsiTheme="minorHAnsi" w:cs="Century Gothic"/>
          <w:lang w:val="en-US"/>
        </w:rPr>
        <w:t>bal</w:t>
      </w:r>
      <w:r w:rsidR="00B77DF9">
        <w:rPr>
          <w:rFonts w:asciiTheme="minorHAnsi" w:hAnsiTheme="minorHAnsi" w:cs="Century Gothic"/>
          <w:lang w:val="en-US"/>
        </w:rPr>
        <w:t>,</w:t>
      </w:r>
      <w:r w:rsidRPr="00072862">
        <w:rPr>
          <w:rFonts w:asciiTheme="minorHAnsi" w:hAnsiTheme="minorHAnsi" w:cs="Century Gothic"/>
          <w:lang w:val="en-US"/>
        </w:rPr>
        <w:t xml:space="preserve"> Campus of the Polytechnic Institute of Set</w:t>
      </w:r>
      <w:r w:rsidR="008500BF">
        <w:rPr>
          <w:rFonts w:asciiTheme="minorHAnsi" w:hAnsiTheme="minorHAnsi" w:cs="Century Gothic"/>
          <w:lang w:val="en-US"/>
        </w:rPr>
        <w:t>ú</w:t>
      </w:r>
      <w:r w:rsidRPr="00072862">
        <w:rPr>
          <w:rFonts w:asciiTheme="minorHAnsi" w:hAnsiTheme="minorHAnsi" w:cs="Century Gothic"/>
          <w:lang w:val="en-US"/>
        </w:rPr>
        <w:t>bal.</w:t>
      </w:r>
    </w:p>
    <w:p w14:paraId="5BC99E61" w14:textId="02CF9667"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 xml:space="preserve">Number of posts to be filled - </w:t>
      </w:r>
      <w:sdt>
        <w:sdtPr>
          <w:rPr>
            <w:rFonts w:cs="Arial"/>
            <w:color w:val="000000" w:themeColor="text1"/>
            <w:lang w:val="en-US"/>
          </w:rPr>
          <w:alias w:val="Número de postos de trabalho"/>
          <w:tag w:val="Número de postos de trabalho"/>
          <w:id w:val="-991251939"/>
          <w:placeholder>
            <w:docPart w:val="3DEE9EEA733444FFAAC771E3EF66F06B"/>
          </w:placeholder>
          <w:text/>
        </w:sdtPr>
        <w:sdtEndPr/>
        <w:sdtContent>
          <w:r w:rsidR="005B0021" w:rsidRPr="005B0021">
            <w:rPr>
              <w:rFonts w:cs="Arial"/>
              <w:color w:val="000000" w:themeColor="text1"/>
              <w:lang w:val="en-US"/>
            </w:rPr>
            <w:t>0</w:t>
          </w:r>
          <w:r w:rsidR="005B0021">
            <w:rPr>
              <w:rFonts w:cs="Arial"/>
              <w:color w:val="000000" w:themeColor="text1"/>
              <w:lang w:val="en-US"/>
            </w:rPr>
            <w:t>2</w:t>
          </w:r>
        </w:sdtContent>
      </w:sdt>
      <w:r w:rsidR="009F7B4A" w:rsidRPr="005B0021">
        <w:rPr>
          <w:rFonts w:cs="Arial"/>
          <w:color w:val="000000" w:themeColor="text1"/>
          <w:lang w:val="en-US"/>
        </w:rPr>
        <w:t>.</w:t>
      </w:r>
    </w:p>
    <w:p w14:paraId="60CDCA93" w14:textId="3B901D1A"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eastAsiaTheme="minorEastAsia" w:hAnsiTheme="minorHAnsi" w:cs="Century Gothic"/>
          <w:lang w:val="en-US"/>
        </w:rPr>
        <w:t xml:space="preserve">Contract regime – Public sector employment contract of indeterminate duration, for an initial experimental period of five years according to article 10º-B </w:t>
      </w:r>
      <w:r w:rsidRPr="00072862">
        <w:rPr>
          <w:rFonts w:asciiTheme="minorHAnsi" w:hAnsiTheme="minorHAnsi" w:cs="Century Gothic"/>
          <w:lang w:val="en-US"/>
        </w:rPr>
        <w:t xml:space="preserve">of </w:t>
      </w:r>
      <w:proofErr w:type="spellStart"/>
      <w:r w:rsidRPr="00072862">
        <w:rPr>
          <w:rFonts w:asciiTheme="minorHAnsi" w:hAnsiTheme="minorHAnsi" w:cs="Century Gothic"/>
          <w:lang w:val="en-US"/>
        </w:rPr>
        <w:t>Decreto</w:t>
      </w:r>
      <w:proofErr w:type="spellEnd"/>
      <w:r w:rsidRPr="00072862">
        <w:rPr>
          <w:rFonts w:asciiTheme="minorHAnsi" w:hAnsiTheme="minorHAnsi" w:cs="Century Gothic"/>
          <w:lang w:val="en-US"/>
        </w:rPr>
        <w:t xml:space="preserve">-Lei nº 185/81, of 1 de </w:t>
      </w:r>
      <w:proofErr w:type="spellStart"/>
      <w:r w:rsidRPr="00072862">
        <w:rPr>
          <w:rFonts w:asciiTheme="minorHAnsi" w:hAnsiTheme="minorHAnsi" w:cs="Century Gothic"/>
          <w:lang w:val="en-US"/>
        </w:rPr>
        <w:t>jul</w:t>
      </w:r>
      <w:r w:rsidR="008500BF">
        <w:rPr>
          <w:rFonts w:asciiTheme="minorHAnsi" w:hAnsiTheme="minorHAnsi" w:cs="Century Gothic"/>
          <w:lang w:val="en-US"/>
        </w:rPr>
        <w:t>y</w:t>
      </w:r>
      <w:proofErr w:type="spellEnd"/>
      <w:r w:rsidRPr="00072862">
        <w:rPr>
          <w:rFonts w:asciiTheme="minorHAnsi" w:hAnsiTheme="minorHAnsi" w:cs="Century Gothic"/>
          <w:lang w:val="en-US"/>
        </w:rPr>
        <w:t xml:space="preserve">, altered in the </w:t>
      </w:r>
      <w:proofErr w:type="spellStart"/>
      <w:r w:rsidRPr="00072862">
        <w:rPr>
          <w:rFonts w:asciiTheme="minorHAnsi" w:hAnsiTheme="minorHAnsi" w:cs="Century Gothic"/>
          <w:lang w:val="en-US"/>
        </w:rPr>
        <w:t>Decreto</w:t>
      </w:r>
      <w:proofErr w:type="spellEnd"/>
      <w:r w:rsidRPr="00072862">
        <w:rPr>
          <w:rFonts w:asciiTheme="minorHAnsi" w:hAnsiTheme="minorHAnsi" w:cs="Century Gothic"/>
          <w:lang w:val="en-US"/>
        </w:rPr>
        <w:t xml:space="preserve">-Lei nº 207/2009, of 31 de </w:t>
      </w:r>
      <w:proofErr w:type="spellStart"/>
      <w:r w:rsidRPr="00072862">
        <w:rPr>
          <w:rFonts w:asciiTheme="minorHAnsi" w:hAnsiTheme="minorHAnsi" w:cs="Century Gothic"/>
          <w:lang w:val="en-US"/>
        </w:rPr>
        <w:t>agosto</w:t>
      </w:r>
      <w:proofErr w:type="spellEnd"/>
      <w:r w:rsidRPr="00072862">
        <w:rPr>
          <w:rFonts w:asciiTheme="minorHAnsi" w:hAnsiTheme="minorHAnsi" w:cs="Century Gothic"/>
          <w:lang w:val="en-US"/>
        </w:rPr>
        <w:t>, and in the Lei nº 7/2010, of 13 de ma</w:t>
      </w:r>
      <w:r w:rsidR="008500BF">
        <w:rPr>
          <w:rFonts w:asciiTheme="minorHAnsi" w:hAnsiTheme="minorHAnsi" w:cs="Century Gothic"/>
          <w:lang w:val="en-US"/>
        </w:rPr>
        <w:t>y</w:t>
      </w:r>
      <w:r w:rsidRPr="00072862">
        <w:rPr>
          <w:rFonts w:asciiTheme="minorHAnsi" w:hAnsiTheme="minorHAnsi" w:cs="Century Gothic"/>
          <w:lang w:val="en-US"/>
        </w:rPr>
        <w:t xml:space="preserve"> (ECPDESP)</w:t>
      </w:r>
      <w:r w:rsidRPr="00072862">
        <w:rPr>
          <w:rFonts w:asciiTheme="minorHAnsi" w:eastAsiaTheme="minorEastAsia" w:hAnsiTheme="minorHAnsi" w:cs="Century Gothic"/>
          <w:lang w:val="en-US"/>
        </w:rPr>
        <w:t>.</w:t>
      </w:r>
    </w:p>
    <w:p w14:paraId="51E1535A" w14:textId="77777777" w:rsidR="00D5568F" w:rsidRPr="00072862" w:rsidRDefault="00D5568F" w:rsidP="00D5568F">
      <w:pPr>
        <w:pStyle w:val="PargrafodaLista"/>
        <w:numPr>
          <w:ilvl w:val="0"/>
          <w:numId w:val="1"/>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Job description – The associate professor will carry out functions set out in section 4 article 3º of ECPDESP.</w:t>
      </w:r>
    </w:p>
    <w:p w14:paraId="4C477764" w14:textId="77777777" w:rsidR="00D5568F" w:rsidRPr="00072862" w:rsidRDefault="00D5568F" w:rsidP="00D5568F">
      <w:pPr>
        <w:pStyle w:val="PargrafodaLista"/>
        <w:numPr>
          <w:ilvl w:val="0"/>
          <w:numId w:val="1"/>
        </w:numPr>
        <w:autoSpaceDE w:val="0"/>
        <w:autoSpaceDN w:val="0"/>
        <w:adjustRightInd w:val="0"/>
        <w:spacing w:after="0" w:line="360" w:lineRule="auto"/>
        <w:jc w:val="both"/>
        <w:rPr>
          <w:rFonts w:cs="Arial"/>
          <w:color w:val="000000" w:themeColor="text1"/>
          <w:lang w:val="en-US"/>
        </w:rPr>
      </w:pPr>
      <w:r w:rsidRPr="00072862">
        <w:rPr>
          <w:rFonts w:asciiTheme="minorHAnsi" w:hAnsiTheme="minorHAnsi" w:cs="Century Gothic"/>
          <w:lang w:val="en-US"/>
        </w:rPr>
        <w:t>Recruitment requirements – The following cumulative requirements determine eligibility such that candidates must:</w:t>
      </w:r>
    </w:p>
    <w:p w14:paraId="6CBC0D0B" w14:textId="77777777" w:rsidR="00D5568F" w:rsidRPr="00072862" w:rsidRDefault="00D5568F" w:rsidP="00D5568F">
      <w:pPr>
        <w:pStyle w:val="PargrafodaLista"/>
        <w:numPr>
          <w:ilvl w:val="1"/>
          <w:numId w:val="25"/>
        </w:numPr>
        <w:autoSpaceDE w:val="0"/>
        <w:autoSpaceDN w:val="0"/>
        <w:adjustRightInd w:val="0"/>
        <w:spacing w:after="0" w:line="360" w:lineRule="auto"/>
        <w:jc w:val="both"/>
        <w:rPr>
          <w:rFonts w:cs="Arial"/>
          <w:color w:val="000000" w:themeColor="text1"/>
          <w:lang w:val="en-US"/>
        </w:rPr>
      </w:pPr>
      <w:r w:rsidRPr="00072862">
        <w:rPr>
          <w:rFonts w:asciiTheme="minorHAnsi" w:hAnsiTheme="minorHAnsi" w:cs="Century Gothic"/>
          <w:lang w:val="en-US"/>
        </w:rPr>
        <w:t xml:space="preserve">Satisfy the requirements set out in subsections b) to e) of article 17º of Lei </w:t>
      </w:r>
      <w:proofErr w:type="spellStart"/>
      <w:r w:rsidRPr="00072862">
        <w:rPr>
          <w:rFonts w:asciiTheme="minorHAnsi" w:hAnsiTheme="minorHAnsi" w:cs="Century Gothic"/>
          <w:lang w:val="en-US"/>
        </w:rPr>
        <w:t>Geral</w:t>
      </w:r>
      <w:proofErr w:type="spellEnd"/>
      <w:r w:rsidRPr="00072862">
        <w:rPr>
          <w:rFonts w:asciiTheme="minorHAnsi" w:hAnsiTheme="minorHAnsi" w:cs="Century Gothic"/>
          <w:lang w:val="en-US"/>
        </w:rPr>
        <w:t xml:space="preserve"> do </w:t>
      </w:r>
      <w:proofErr w:type="spellStart"/>
      <w:r w:rsidRPr="00072862">
        <w:rPr>
          <w:rFonts w:asciiTheme="minorHAnsi" w:hAnsiTheme="minorHAnsi" w:cs="Century Gothic"/>
          <w:lang w:val="en-US"/>
        </w:rPr>
        <w:t>Trabalho</w:t>
      </w:r>
      <w:proofErr w:type="spellEnd"/>
      <w:r w:rsidRPr="00072862">
        <w:rPr>
          <w:rFonts w:asciiTheme="minorHAnsi" w:hAnsiTheme="minorHAnsi" w:cs="Century Gothic"/>
          <w:lang w:val="en-US"/>
        </w:rPr>
        <w:t xml:space="preserve"> </w:t>
      </w:r>
      <w:proofErr w:type="spellStart"/>
      <w:r w:rsidRPr="00072862">
        <w:rPr>
          <w:rFonts w:asciiTheme="minorHAnsi" w:hAnsiTheme="minorHAnsi" w:cs="Century Gothic"/>
          <w:lang w:val="en-US"/>
        </w:rPr>
        <w:t>em</w:t>
      </w:r>
      <w:proofErr w:type="spellEnd"/>
      <w:r w:rsidRPr="00072862">
        <w:rPr>
          <w:rFonts w:asciiTheme="minorHAnsi" w:hAnsiTheme="minorHAnsi" w:cs="Century Gothic"/>
          <w:lang w:val="en-US"/>
        </w:rPr>
        <w:t xml:space="preserve"> </w:t>
      </w:r>
      <w:proofErr w:type="spellStart"/>
      <w:r w:rsidRPr="00072862">
        <w:rPr>
          <w:rFonts w:asciiTheme="minorHAnsi" w:hAnsiTheme="minorHAnsi" w:cs="Century Gothic"/>
          <w:lang w:val="en-US"/>
        </w:rPr>
        <w:t>Funções</w:t>
      </w:r>
      <w:proofErr w:type="spellEnd"/>
      <w:r w:rsidRPr="00072862">
        <w:rPr>
          <w:rFonts w:asciiTheme="minorHAnsi" w:hAnsiTheme="minorHAnsi" w:cs="Century Gothic"/>
          <w:lang w:val="en-US"/>
        </w:rPr>
        <w:t xml:space="preserve"> Públicas (LTFP), approved at Lei nº 35/2014, of 20 </w:t>
      </w:r>
      <w:proofErr w:type="gramStart"/>
      <w:r w:rsidRPr="00072862">
        <w:rPr>
          <w:rFonts w:asciiTheme="minorHAnsi" w:hAnsiTheme="minorHAnsi" w:cs="Century Gothic"/>
          <w:lang w:val="en-US"/>
        </w:rPr>
        <w:t>June;</w:t>
      </w:r>
      <w:proofErr w:type="gramEnd"/>
    </w:p>
    <w:p w14:paraId="054D5769" w14:textId="70C99880" w:rsidR="00D5568F" w:rsidRPr="005B0021" w:rsidRDefault="00D5568F" w:rsidP="00D5568F">
      <w:pPr>
        <w:pStyle w:val="PargrafodaLista"/>
        <w:numPr>
          <w:ilvl w:val="1"/>
          <w:numId w:val="25"/>
        </w:numPr>
        <w:autoSpaceDE w:val="0"/>
        <w:autoSpaceDN w:val="0"/>
        <w:adjustRightInd w:val="0"/>
        <w:spacing w:after="60" w:line="360" w:lineRule="auto"/>
        <w:jc w:val="both"/>
        <w:rPr>
          <w:rFonts w:cs="Arial"/>
          <w:color w:val="000000" w:themeColor="text1"/>
          <w:lang w:val="en-US"/>
        </w:rPr>
      </w:pPr>
      <w:r w:rsidRPr="00072862">
        <w:rPr>
          <w:rFonts w:asciiTheme="minorHAnsi" w:hAnsiTheme="minorHAnsi" w:cs="Century Gothic"/>
          <w:lang w:val="en-US"/>
        </w:rPr>
        <w:t>Be the holder of a doctorate or hold the title of specialist, in the specified area, or in an area linked to the area specified in the competition.</w:t>
      </w:r>
    </w:p>
    <w:p w14:paraId="00EC515B" w14:textId="2D2EFC15" w:rsidR="005B0021" w:rsidRDefault="005B0021" w:rsidP="005B0021">
      <w:pPr>
        <w:autoSpaceDE w:val="0"/>
        <w:autoSpaceDN w:val="0"/>
        <w:adjustRightInd w:val="0"/>
        <w:spacing w:after="60" w:line="360" w:lineRule="auto"/>
        <w:jc w:val="both"/>
        <w:rPr>
          <w:rFonts w:cs="Arial"/>
          <w:color w:val="000000" w:themeColor="text1"/>
          <w:lang w:val="en-US"/>
        </w:rPr>
      </w:pPr>
    </w:p>
    <w:p w14:paraId="7E8969BF" w14:textId="78AAC676" w:rsidR="005B0021" w:rsidRDefault="005B0021" w:rsidP="005B0021">
      <w:pPr>
        <w:autoSpaceDE w:val="0"/>
        <w:autoSpaceDN w:val="0"/>
        <w:adjustRightInd w:val="0"/>
        <w:spacing w:after="60" w:line="360" w:lineRule="auto"/>
        <w:jc w:val="both"/>
        <w:rPr>
          <w:rFonts w:cs="Arial"/>
          <w:color w:val="000000" w:themeColor="text1"/>
          <w:lang w:val="en-US"/>
        </w:rPr>
      </w:pPr>
    </w:p>
    <w:p w14:paraId="4A8C834B" w14:textId="2F93786A" w:rsidR="005B0021" w:rsidRDefault="005B0021" w:rsidP="005B0021">
      <w:pPr>
        <w:autoSpaceDE w:val="0"/>
        <w:autoSpaceDN w:val="0"/>
        <w:adjustRightInd w:val="0"/>
        <w:spacing w:after="60" w:line="360" w:lineRule="auto"/>
        <w:jc w:val="both"/>
        <w:rPr>
          <w:rFonts w:cs="Arial"/>
          <w:color w:val="000000" w:themeColor="text1"/>
          <w:lang w:val="en-US"/>
        </w:rPr>
      </w:pPr>
    </w:p>
    <w:p w14:paraId="477F4F2D" w14:textId="77777777" w:rsidR="00696457" w:rsidRPr="005B0021" w:rsidRDefault="00696457" w:rsidP="005B0021">
      <w:pPr>
        <w:autoSpaceDE w:val="0"/>
        <w:autoSpaceDN w:val="0"/>
        <w:adjustRightInd w:val="0"/>
        <w:spacing w:after="60" w:line="360" w:lineRule="auto"/>
        <w:jc w:val="both"/>
        <w:rPr>
          <w:rFonts w:cs="Arial"/>
          <w:color w:val="000000" w:themeColor="text1"/>
          <w:lang w:val="en-US"/>
        </w:rPr>
      </w:pPr>
    </w:p>
    <w:p w14:paraId="031F06BA" w14:textId="77777777" w:rsidR="00D5568F" w:rsidRPr="00072862" w:rsidRDefault="00D5568F" w:rsidP="00D5568F">
      <w:pPr>
        <w:pStyle w:val="PargrafodaLista"/>
        <w:numPr>
          <w:ilvl w:val="0"/>
          <w:numId w:val="1"/>
        </w:numPr>
        <w:autoSpaceDE w:val="0"/>
        <w:autoSpaceDN w:val="0"/>
        <w:adjustRightInd w:val="0"/>
        <w:spacing w:after="0" w:line="360" w:lineRule="auto"/>
        <w:jc w:val="both"/>
        <w:rPr>
          <w:rFonts w:asciiTheme="minorHAnsi" w:hAnsiTheme="minorHAnsi" w:cs="Century Gothic"/>
          <w:lang w:val="en-US"/>
        </w:rPr>
      </w:pPr>
      <w:r w:rsidRPr="00072862">
        <w:rPr>
          <w:rFonts w:asciiTheme="minorHAnsi" w:hAnsiTheme="minorHAnsi" w:cs="Century Gothic"/>
          <w:lang w:val="en-US"/>
        </w:rPr>
        <w:t>Validity of the competition</w:t>
      </w:r>
    </w:p>
    <w:p w14:paraId="5851CE28" w14:textId="77777777" w:rsidR="00D5568F" w:rsidRPr="00AB1EDE" w:rsidRDefault="00D5568F" w:rsidP="00D5568F">
      <w:pPr>
        <w:pStyle w:val="PargrafodaLista"/>
        <w:numPr>
          <w:ilvl w:val="1"/>
          <w:numId w:val="26"/>
        </w:numPr>
        <w:autoSpaceDE w:val="0"/>
        <w:autoSpaceDN w:val="0"/>
        <w:adjustRightInd w:val="0"/>
        <w:spacing w:after="0" w:line="360" w:lineRule="auto"/>
        <w:jc w:val="both"/>
        <w:rPr>
          <w:rFonts w:asciiTheme="minorHAnsi" w:hAnsiTheme="minorHAnsi" w:cs="Century Gothic"/>
          <w:lang w:val="en-US"/>
        </w:rPr>
      </w:pPr>
      <w:r w:rsidRPr="00AB1EDE">
        <w:rPr>
          <w:rFonts w:asciiTheme="minorHAnsi" w:hAnsiTheme="minorHAnsi" w:cs="Century Gothic"/>
          <w:lang w:val="en-US"/>
        </w:rPr>
        <w:t>The competition is valid only for the position referred to above and ceases when the post has been filled or if applications are insufficient.</w:t>
      </w:r>
    </w:p>
    <w:p w14:paraId="555EC467" w14:textId="77777777" w:rsidR="00D5568F" w:rsidRPr="003C0214" w:rsidRDefault="00D5568F" w:rsidP="00D5568F">
      <w:pPr>
        <w:pStyle w:val="PargrafodaLista"/>
        <w:numPr>
          <w:ilvl w:val="1"/>
          <w:numId w:val="26"/>
        </w:numPr>
        <w:autoSpaceDE w:val="0"/>
        <w:autoSpaceDN w:val="0"/>
        <w:adjustRightInd w:val="0"/>
        <w:spacing w:after="120" w:line="360" w:lineRule="auto"/>
        <w:jc w:val="both"/>
        <w:rPr>
          <w:rFonts w:asciiTheme="minorHAnsi" w:hAnsiTheme="minorHAnsi" w:cs="Century Gothic"/>
          <w:b/>
          <w:lang w:val="en-US"/>
        </w:rPr>
      </w:pPr>
      <w:r w:rsidRPr="00AB1EDE">
        <w:rPr>
          <w:rFonts w:asciiTheme="minorHAnsi" w:hAnsiTheme="minorHAnsi" w:cs="Century Gothic"/>
          <w:lang w:val="en-US"/>
        </w:rPr>
        <w:t xml:space="preserve">The competition can also be terminated by a formally justified decision of the President of the IPS which respects the general principles of Portuguese public administration and the corresponding legal, </w:t>
      </w:r>
      <w:proofErr w:type="gramStart"/>
      <w:r w:rsidRPr="00AB1EDE">
        <w:rPr>
          <w:rFonts w:asciiTheme="minorHAnsi" w:hAnsiTheme="minorHAnsi" w:cs="Century Gothic"/>
          <w:lang w:val="en-US"/>
        </w:rPr>
        <w:t>reg</w:t>
      </w:r>
      <w:r>
        <w:rPr>
          <w:rFonts w:asciiTheme="minorHAnsi" w:hAnsiTheme="minorHAnsi" w:cs="Century Gothic"/>
          <w:lang w:val="en-US"/>
        </w:rPr>
        <w:t>ulatory</w:t>
      </w:r>
      <w:proofErr w:type="gramEnd"/>
      <w:r>
        <w:rPr>
          <w:rFonts w:asciiTheme="minorHAnsi" w:hAnsiTheme="minorHAnsi" w:cs="Century Gothic"/>
          <w:lang w:val="en-US"/>
        </w:rPr>
        <w:t xml:space="preserve"> and procedural limits.</w:t>
      </w:r>
    </w:p>
    <w:p w14:paraId="51284710" w14:textId="77777777" w:rsidR="00072862" w:rsidRDefault="00524400"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Application form:</w:t>
      </w:r>
    </w:p>
    <w:p w14:paraId="6FC72367" w14:textId="26306F33" w:rsidR="00524400"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Applications must be f</w:t>
      </w:r>
      <w:r w:rsidR="00890633" w:rsidRPr="00072862">
        <w:rPr>
          <w:rFonts w:asciiTheme="minorHAnsi" w:eastAsiaTheme="minorEastAsia" w:hAnsiTheme="minorHAnsi" w:cs="Century Gothic"/>
          <w:lang w:val="en-US"/>
        </w:rPr>
        <w:t>ormalized by filling in the</w:t>
      </w:r>
      <w:r w:rsidRPr="00072862">
        <w:rPr>
          <w:rFonts w:asciiTheme="minorHAnsi" w:eastAsiaTheme="minorEastAsia" w:hAnsiTheme="minorHAnsi" w:cs="Century Gothic"/>
          <w:lang w:val="en-US"/>
        </w:rPr>
        <w:t xml:space="preserve"> standard application form (form A), in paper form, written in Portuguese, available on the IPS website at: </w:t>
      </w:r>
    </w:p>
    <w:p w14:paraId="6BE06511" w14:textId="77777777" w:rsidR="008E17D5" w:rsidRPr="008E17D5" w:rsidRDefault="001550A4" w:rsidP="008E17D5">
      <w:pPr>
        <w:pStyle w:val="PargrafodaLista"/>
        <w:tabs>
          <w:tab w:val="left" w:pos="8504"/>
        </w:tabs>
        <w:autoSpaceDE w:val="0"/>
        <w:autoSpaceDN w:val="0"/>
        <w:adjustRightInd w:val="0"/>
        <w:spacing w:after="0" w:line="360" w:lineRule="auto"/>
        <w:jc w:val="both"/>
        <w:rPr>
          <w:rFonts w:cs="Arial"/>
          <w:color w:val="000000" w:themeColor="text1"/>
          <w:lang w:val="en-US"/>
        </w:rPr>
      </w:pPr>
      <w:hyperlink r:id="rId8" w:history="1">
        <w:r w:rsidR="008E17D5" w:rsidRPr="008E17D5">
          <w:rPr>
            <w:rStyle w:val="Hiperligao"/>
            <w:rFonts w:cs="Arial"/>
            <w:lang w:val="en-US"/>
          </w:rPr>
          <w:t>https://www.si.ips.pt/ips_si/conteudos_geral.conteudos_ver?pct_pag_id=30809&amp;pct_parametros=p_pagina=30809&amp;pct_disciplina=&amp;pct_grupo=672</w:t>
        </w:r>
      </w:hyperlink>
    </w:p>
    <w:p w14:paraId="14D3C6C1" w14:textId="77777777"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The application (form A) must be accompanied by a simple photocopy of the qualification certificates, as proof that the candidate meets the application requirements referred to in paragraph 6 of this notice.</w:t>
      </w:r>
    </w:p>
    <w:p w14:paraId="1F5D48BD" w14:textId="2D345160"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When </w:t>
      </w:r>
      <w:r w:rsidR="00890633" w:rsidRPr="00072862">
        <w:rPr>
          <w:rFonts w:asciiTheme="minorHAnsi" w:eastAsiaTheme="minorEastAsia" w:hAnsiTheme="minorHAnsi" w:cs="Century Gothic"/>
          <w:lang w:val="en-US"/>
        </w:rPr>
        <w:t>formalizing the application</w:t>
      </w:r>
      <w:r w:rsidRPr="00072862">
        <w:rPr>
          <w:rFonts w:asciiTheme="minorHAnsi" w:eastAsiaTheme="minorEastAsia" w:hAnsiTheme="minorHAnsi" w:cs="Century Gothic"/>
          <w:lang w:val="en-US"/>
        </w:rPr>
        <w:t xml:space="preserve"> (form A)</w:t>
      </w:r>
      <w:r w:rsidR="00890633" w:rsidRPr="00072862">
        <w:rPr>
          <w:rFonts w:asciiTheme="minorHAnsi" w:eastAsiaTheme="minorEastAsia" w:hAnsiTheme="minorHAnsi" w:cs="Century Gothic"/>
          <w:lang w:val="en-US"/>
        </w:rPr>
        <w:t>,</w:t>
      </w:r>
      <w:r w:rsidRPr="00072862">
        <w:rPr>
          <w:rFonts w:asciiTheme="minorHAnsi" w:eastAsiaTheme="minorEastAsia" w:hAnsiTheme="minorHAnsi" w:cs="Century Gothic"/>
          <w:lang w:val="en-US"/>
        </w:rPr>
        <w:t xml:space="preserve"> must also be accompanied by two copies, in digital format (</w:t>
      </w:r>
      <w:proofErr w:type="spellStart"/>
      <w:r w:rsidRPr="008500BF">
        <w:rPr>
          <w:rFonts w:asciiTheme="minorHAnsi" w:eastAsiaTheme="minorEastAsia" w:hAnsiTheme="minorHAnsi" w:cs="Century Gothic"/>
          <w:lang w:val="en-US"/>
        </w:rPr>
        <w:t>pendrive</w:t>
      </w:r>
      <w:proofErr w:type="spellEnd"/>
      <w:r w:rsidRPr="00072862">
        <w:rPr>
          <w:rFonts w:asciiTheme="minorHAnsi" w:eastAsiaTheme="minorEastAsia" w:hAnsiTheme="minorHAnsi" w:cs="Century Gothic"/>
          <w:lang w:val="en-US"/>
        </w:rPr>
        <w:t>) containing the following documents:</w:t>
      </w:r>
    </w:p>
    <w:p w14:paraId="7A4FE939"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Qualification certificates, proof that the candidate meets the requirements referred to in paragraph 6 of this </w:t>
      </w:r>
      <w:proofErr w:type="gramStart"/>
      <w:r w:rsidRPr="00072862">
        <w:rPr>
          <w:rFonts w:asciiTheme="minorHAnsi" w:eastAsiaTheme="minorEastAsia" w:hAnsiTheme="minorHAnsi" w:cs="Century Gothic"/>
          <w:lang w:val="en-US"/>
        </w:rPr>
        <w:t>notice;</w:t>
      </w:r>
      <w:proofErr w:type="gramEnd"/>
    </w:p>
    <w:p w14:paraId="0C522835" w14:textId="0E3C4943"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Other diplomas or certificates of the courses referred to in the curriculum vitae, as well as other documents that facilitate the formation of a judgment on the aptitudes of the candidates for the exercise of the functional content of the category of </w:t>
      </w:r>
      <w:r w:rsidR="00890633" w:rsidRPr="00072862">
        <w:rPr>
          <w:rFonts w:asciiTheme="minorHAnsi" w:eastAsiaTheme="minorEastAsia" w:hAnsiTheme="minorHAnsi" w:cs="Century Gothic"/>
          <w:lang w:val="en-US"/>
        </w:rPr>
        <w:t>associated</w:t>
      </w:r>
      <w:r w:rsidRPr="00072862">
        <w:rPr>
          <w:rFonts w:asciiTheme="minorHAnsi" w:eastAsiaTheme="minorEastAsia" w:hAnsiTheme="minorHAnsi" w:cs="Century Gothic"/>
          <w:lang w:val="en-US"/>
        </w:rPr>
        <w:t xml:space="preserve"> </w:t>
      </w:r>
      <w:proofErr w:type="gramStart"/>
      <w:r w:rsidRPr="00072862">
        <w:rPr>
          <w:rFonts w:asciiTheme="minorHAnsi" w:eastAsiaTheme="minorEastAsia" w:hAnsiTheme="minorHAnsi" w:cs="Century Gothic"/>
          <w:lang w:val="en-US"/>
        </w:rPr>
        <w:t>professor;</w:t>
      </w:r>
      <w:proofErr w:type="gramEnd"/>
    </w:p>
    <w:p w14:paraId="0B813AF6"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Detailed curriculum vitae, dated, signed, mandatorily organized according to the evaluation grid, and without containing personal data of a confidential nature (namely affiliation, marital status, residence address, and email, mobile / telephone contacts</w:t>
      </w:r>
      <w:proofErr w:type="gramStart"/>
      <w:r w:rsidRPr="00072862">
        <w:rPr>
          <w:rFonts w:asciiTheme="minorHAnsi" w:eastAsiaTheme="minorEastAsia" w:hAnsiTheme="minorHAnsi" w:cs="Century Gothic"/>
          <w:lang w:val="en-US"/>
        </w:rPr>
        <w:t>);</w:t>
      </w:r>
      <w:proofErr w:type="gramEnd"/>
    </w:p>
    <w:p w14:paraId="109E668A" w14:textId="0B95B9C7" w:rsidR="00524400"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Work and proof of activities mentioned in the curriculum vitae.</w:t>
      </w:r>
    </w:p>
    <w:p w14:paraId="0A04BF7E" w14:textId="73330117" w:rsidR="005B0021" w:rsidRDefault="005B0021" w:rsidP="005B0021">
      <w:pPr>
        <w:pStyle w:val="PargrafodaLista"/>
        <w:autoSpaceDE w:val="0"/>
        <w:autoSpaceDN w:val="0"/>
        <w:adjustRightInd w:val="0"/>
        <w:spacing w:after="60" w:line="360" w:lineRule="auto"/>
        <w:ind w:left="1434"/>
        <w:jc w:val="both"/>
        <w:rPr>
          <w:rFonts w:asciiTheme="minorHAnsi" w:eastAsiaTheme="minorEastAsia" w:hAnsiTheme="minorHAnsi" w:cs="Century Gothic"/>
          <w:lang w:val="en-US"/>
        </w:rPr>
      </w:pPr>
    </w:p>
    <w:p w14:paraId="06BDB1AA" w14:textId="45A9A36C" w:rsidR="005B0021" w:rsidRDefault="005B0021" w:rsidP="005B0021">
      <w:pPr>
        <w:pStyle w:val="PargrafodaLista"/>
        <w:autoSpaceDE w:val="0"/>
        <w:autoSpaceDN w:val="0"/>
        <w:adjustRightInd w:val="0"/>
        <w:spacing w:after="60" w:line="360" w:lineRule="auto"/>
        <w:ind w:left="1434"/>
        <w:jc w:val="both"/>
        <w:rPr>
          <w:rFonts w:asciiTheme="minorHAnsi" w:eastAsiaTheme="minorEastAsia" w:hAnsiTheme="minorHAnsi" w:cs="Century Gothic"/>
          <w:lang w:val="en-US"/>
        </w:rPr>
      </w:pPr>
    </w:p>
    <w:p w14:paraId="17EF3BCE" w14:textId="77777777" w:rsidR="00696457" w:rsidRDefault="00696457" w:rsidP="005B0021">
      <w:pPr>
        <w:pStyle w:val="PargrafodaLista"/>
        <w:autoSpaceDE w:val="0"/>
        <w:autoSpaceDN w:val="0"/>
        <w:adjustRightInd w:val="0"/>
        <w:spacing w:after="60" w:line="360" w:lineRule="auto"/>
        <w:ind w:left="1434"/>
        <w:jc w:val="both"/>
        <w:rPr>
          <w:rFonts w:asciiTheme="minorHAnsi" w:eastAsiaTheme="minorEastAsia" w:hAnsiTheme="minorHAnsi" w:cs="Century Gothic"/>
          <w:lang w:val="en-US"/>
        </w:rPr>
      </w:pPr>
    </w:p>
    <w:p w14:paraId="065383EC" w14:textId="62CC9869" w:rsidR="00524400" w:rsidRPr="00072862" w:rsidRDefault="00524400" w:rsidP="00072862">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Applications must be submitted, in a closed envelope, with the proper identificatio</w:t>
      </w:r>
      <w:r w:rsidR="00890633" w:rsidRPr="00072862">
        <w:rPr>
          <w:rFonts w:asciiTheme="minorHAnsi" w:eastAsiaTheme="minorEastAsia" w:hAnsiTheme="minorHAnsi" w:cs="Century Gothic"/>
          <w:lang w:val="en-US"/>
        </w:rPr>
        <w:t>n of the candidate's name, the n</w:t>
      </w:r>
      <w:r w:rsidRPr="00072862">
        <w:rPr>
          <w:rFonts w:asciiTheme="minorHAnsi" w:eastAsiaTheme="minorEastAsia" w:hAnsiTheme="minorHAnsi" w:cs="Century Gothic"/>
          <w:lang w:val="en-US"/>
        </w:rPr>
        <w:t xml:space="preserve">otice number published in </w:t>
      </w:r>
      <w:proofErr w:type="spellStart"/>
      <w:r w:rsidRPr="00072862">
        <w:rPr>
          <w:rFonts w:asciiTheme="minorHAnsi" w:eastAsiaTheme="minorEastAsia" w:hAnsiTheme="minorHAnsi" w:cs="Century Gothic"/>
          <w:lang w:val="en-US"/>
        </w:rPr>
        <w:t>Diário</w:t>
      </w:r>
      <w:proofErr w:type="spellEnd"/>
      <w:r w:rsidRPr="00072862">
        <w:rPr>
          <w:rFonts w:asciiTheme="minorHAnsi" w:eastAsiaTheme="minorEastAsia" w:hAnsiTheme="minorHAnsi" w:cs="Century Gothic"/>
          <w:lang w:val="en-US"/>
        </w:rPr>
        <w:t xml:space="preserve"> da </w:t>
      </w:r>
      <w:proofErr w:type="spellStart"/>
      <w:r w:rsidRPr="00072862">
        <w:rPr>
          <w:rFonts w:asciiTheme="minorHAnsi" w:eastAsiaTheme="minorEastAsia" w:hAnsiTheme="minorHAnsi" w:cs="Century Gothic"/>
          <w:lang w:val="en-US"/>
        </w:rPr>
        <w:t>República</w:t>
      </w:r>
      <w:proofErr w:type="spellEnd"/>
      <w:r w:rsidRPr="00072862">
        <w:rPr>
          <w:rFonts w:asciiTheme="minorHAnsi" w:eastAsiaTheme="minorEastAsia" w:hAnsiTheme="minorHAnsi" w:cs="Century Gothic"/>
          <w:lang w:val="en-US"/>
        </w:rPr>
        <w:t xml:space="preserve"> and the BEP offer code, in one of the following ways:</w:t>
      </w:r>
    </w:p>
    <w:p w14:paraId="5ED91CFA" w14:textId="77777777"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 xml:space="preserve">By registered mail, with acknowledgment of receipt, addressed to the President of IPS, to: Polytechnic Institute of Setúbal, Headquarters Building, IPS Campus, </w:t>
      </w:r>
      <w:proofErr w:type="spellStart"/>
      <w:r w:rsidRPr="00072862">
        <w:rPr>
          <w:rFonts w:asciiTheme="minorHAnsi" w:eastAsiaTheme="minorEastAsia" w:hAnsiTheme="minorHAnsi" w:cs="Century Gothic"/>
          <w:lang w:val="en-US"/>
        </w:rPr>
        <w:t>Estefanilha</w:t>
      </w:r>
      <w:proofErr w:type="spellEnd"/>
      <w:r w:rsidRPr="00072862">
        <w:rPr>
          <w:rFonts w:asciiTheme="minorHAnsi" w:eastAsiaTheme="minorEastAsia" w:hAnsiTheme="minorHAnsi" w:cs="Century Gothic"/>
          <w:lang w:val="en-US"/>
        </w:rPr>
        <w:t xml:space="preserve">, 2910 761, Setúbal, until the deadline for submitting applications, valid for the date affixed to the registration as the date of dispatch, for the purpose of meeting the respective </w:t>
      </w:r>
      <w:proofErr w:type="gramStart"/>
      <w:r w:rsidRPr="00072862">
        <w:rPr>
          <w:rFonts w:asciiTheme="minorHAnsi" w:eastAsiaTheme="minorEastAsia" w:hAnsiTheme="minorHAnsi" w:cs="Century Gothic"/>
          <w:lang w:val="en-US"/>
        </w:rPr>
        <w:t>deadline;</w:t>
      </w:r>
      <w:proofErr w:type="gramEnd"/>
    </w:p>
    <w:p w14:paraId="1A0486AA" w14:textId="4038FA05" w:rsidR="00524400" w:rsidRPr="00072862" w:rsidRDefault="00524400" w:rsidP="00072862">
      <w:pPr>
        <w:pStyle w:val="PargrafodaLista"/>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Delivered personally</w:t>
      </w:r>
      <w:r w:rsidR="00E511A3" w:rsidRPr="00072862">
        <w:rPr>
          <w:rFonts w:asciiTheme="minorHAnsi" w:eastAsiaTheme="minorEastAsia" w:hAnsiTheme="minorHAnsi" w:cs="Century Gothic"/>
          <w:lang w:val="en-US"/>
        </w:rPr>
        <w:t xml:space="preserve"> to the Human Resources Department</w:t>
      </w:r>
      <w:r w:rsidRPr="00072862">
        <w:rPr>
          <w:rFonts w:asciiTheme="minorHAnsi" w:eastAsiaTheme="minorEastAsia" w:hAnsiTheme="minorHAnsi" w:cs="Century Gothic"/>
          <w:lang w:val="en-US"/>
        </w:rPr>
        <w:t xml:space="preserve"> of IPS, until the deadline for submitting </w:t>
      </w:r>
      <w:proofErr w:type="gramStart"/>
      <w:r w:rsidRPr="00072862">
        <w:rPr>
          <w:rFonts w:asciiTheme="minorHAnsi" w:eastAsiaTheme="minorEastAsia" w:hAnsiTheme="minorHAnsi" w:cs="Century Gothic"/>
          <w:lang w:val="en-US"/>
        </w:rPr>
        <w:t>applications;</w:t>
      </w:r>
      <w:proofErr w:type="gramEnd"/>
    </w:p>
    <w:p w14:paraId="57E01B1E" w14:textId="77777777" w:rsidR="004B3074" w:rsidRPr="009F7B4A"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proofErr w:type="gramStart"/>
      <w:r w:rsidRPr="004B3074">
        <w:rPr>
          <w:rFonts w:asciiTheme="minorHAnsi" w:eastAsiaTheme="minorEastAsia" w:hAnsiTheme="minorHAnsi" w:cs="Century Gothic"/>
          <w:lang w:val="en-US"/>
        </w:rPr>
        <w:t>In order to</w:t>
      </w:r>
      <w:proofErr w:type="gramEnd"/>
      <w:r w:rsidRPr="004B3074">
        <w:rPr>
          <w:rFonts w:asciiTheme="minorHAnsi" w:eastAsiaTheme="minorEastAsia" w:hAnsiTheme="minorHAnsi" w:cs="Century Gothic"/>
          <w:lang w:val="en-US"/>
        </w:rPr>
        <w:t xml:space="preserve"> promote the most appropriate classification of the curriculum elements, candidates must organize the curriculum vitae in accordance with the evaluation grid approved by the jury of the respective competition, as well as present the documents on the </w:t>
      </w:r>
      <w:proofErr w:type="spellStart"/>
      <w:r w:rsidRPr="004B3074">
        <w:rPr>
          <w:rFonts w:asciiTheme="minorHAnsi" w:eastAsiaTheme="minorEastAsia" w:hAnsiTheme="minorHAnsi" w:cs="Century Gothic"/>
          <w:lang w:val="en-US"/>
        </w:rPr>
        <w:t>pendrives</w:t>
      </w:r>
      <w:proofErr w:type="spellEnd"/>
      <w:r w:rsidRPr="004B3074">
        <w:rPr>
          <w:rFonts w:asciiTheme="minorHAnsi" w:eastAsiaTheme="minorEastAsia" w:hAnsiTheme="minorHAnsi" w:cs="Century Gothic"/>
          <w:lang w:val="en-US"/>
        </w:rPr>
        <w:t xml:space="preserve"> according to that same organization, with the due hyperlinks of the items referred to in the CV to the respective documents.</w:t>
      </w:r>
    </w:p>
    <w:p w14:paraId="11A36C4F"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Failure to present the works and proof of activities mentioned in the curriculum vitae submitted by the candidate implies the non-valuation of the elements in each of the items of the evaluation grid.</w:t>
      </w:r>
    </w:p>
    <w:p w14:paraId="17D841D5"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Applications sent by email are not accepted.</w:t>
      </w:r>
    </w:p>
    <w:p w14:paraId="1F341BDE"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 xml:space="preserve">Candidates with foreign qualifications must prove their recognition, </w:t>
      </w:r>
      <w:proofErr w:type="gramStart"/>
      <w:r w:rsidRPr="004B3074">
        <w:rPr>
          <w:rFonts w:asciiTheme="minorHAnsi" w:eastAsiaTheme="minorEastAsia" w:hAnsiTheme="minorHAnsi" w:cs="Century Gothic"/>
          <w:lang w:val="en-US"/>
        </w:rPr>
        <w:t>equivalence</w:t>
      </w:r>
      <w:proofErr w:type="gramEnd"/>
      <w:r w:rsidRPr="004B3074">
        <w:rPr>
          <w:rFonts w:asciiTheme="minorHAnsi" w:eastAsiaTheme="minorEastAsia" w:hAnsiTheme="minorHAnsi" w:cs="Century Gothic"/>
          <w:lang w:val="en-US"/>
        </w:rPr>
        <w:t xml:space="preserve"> or registration of a doctoral degree, under the terms of the applicable legislation, obtained up to the deadline for the submission of applications to this competition.</w:t>
      </w:r>
    </w:p>
    <w:p w14:paraId="00D95570" w14:textId="77777777" w:rsidR="004B3074" w:rsidRPr="004B3074" w:rsidRDefault="004B3074" w:rsidP="004B3074">
      <w:pPr>
        <w:pStyle w:val="PargrafodaLista"/>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False statements will be punished under the law.</w:t>
      </w:r>
    </w:p>
    <w:p w14:paraId="331FFAA4" w14:textId="6CA4D981" w:rsidR="004B3074" w:rsidRDefault="004B3074" w:rsidP="004B3074">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4B3074">
        <w:rPr>
          <w:rFonts w:asciiTheme="minorHAnsi" w:eastAsiaTheme="minorEastAsia" w:hAnsiTheme="minorHAnsi" w:cs="Century Gothic"/>
          <w:lang w:val="en-US"/>
        </w:rPr>
        <w:t>Selection and ranking criteria:</w:t>
      </w:r>
    </w:p>
    <w:p w14:paraId="0B392B91" w14:textId="443B7295" w:rsidR="005B0021" w:rsidRPr="008500BF" w:rsidRDefault="008500BF" w:rsidP="008500BF">
      <w:pPr>
        <w:autoSpaceDE w:val="0"/>
        <w:autoSpaceDN w:val="0"/>
        <w:adjustRightInd w:val="0"/>
        <w:spacing w:after="60" w:line="360" w:lineRule="auto"/>
        <w:ind w:left="709"/>
        <w:jc w:val="both"/>
        <w:rPr>
          <w:rFonts w:cstheme="minorHAnsi"/>
          <w:lang w:val="en-US"/>
        </w:rPr>
      </w:pPr>
      <w:r w:rsidRPr="008500BF">
        <w:rPr>
          <w:rFonts w:cstheme="minorHAnsi"/>
          <w:lang w:val="en-US"/>
        </w:rPr>
        <w:t xml:space="preserve">The jury jointly and unanimously analyses the </w:t>
      </w:r>
      <w:r w:rsidR="00A23D45" w:rsidRPr="00A23D45">
        <w:rPr>
          <w:rFonts w:cs="Arial"/>
          <w:i/>
          <w:color w:val="000000" w:themeColor="text1"/>
          <w:lang w:val="en-US"/>
        </w:rPr>
        <w:t>curriculum vitae</w:t>
      </w:r>
      <w:r w:rsidR="00A23D45" w:rsidRPr="00A23D45">
        <w:rPr>
          <w:rFonts w:cs="Arial"/>
          <w:color w:val="000000" w:themeColor="text1"/>
          <w:lang w:val="en-US"/>
        </w:rPr>
        <w:t xml:space="preserve"> </w:t>
      </w:r>
      <w:r w:rsidRPr="008500BF">
        <w:rPr>
          <w:rFonts w:cstheme="minorHAnsi"/>
          <w:lang w:val="en-US"/>
        </w:rPr>
        <w:t xml:space="preserve">and other supporting elements submitted by each of the admitted </w:t>
      </w:r>
      <w:proofErr w:type="gramStart"/>
      <w:r w:rsidRPr="008500BF">
        <w:rPr>
          <w:rFonts w:cstheme="minorHAnsi"/>
          <w:lang w:val="en-US"/>
        </w:rPr>
        <w:t>candidates, and</w:t>
      </w:r>
      <w:proofErr w:type="gramEnd"/>
      <w:r w:rsidRPr="008500BF">
        <w:rPr>
          <w:rFonts w:cstheme="minorHAnsi"/>
          <w:lang w:val="en-US"/>
        </w:rPr>
        <w:t xml:space="preserve"> fills out an evaluation grid per candidate (set out in paragraph 10 of this Notice) in order to determine the final score of each of the admitted candidates. The following are two phases:</w:t>
      </w:r>
    </w:p>
    <w:p w14:paraId="2405D649" w14:textId="4FD611F2" w:rsidR="005B0021" w:rsidRDefault="005B0021" w:rsidP="005B0021">
      <w:pPr>
        <w:autoSpaceDE w:val="0"/>
        <w:autoSpaceDN w:val="0"/>
        <w:adjustRightInd w:val="0"/>
        <w:spacing w:after="60" w:line="360" w:lineRule="auto"/>
        <w:jc w:val="both"/>
        <w:rPr>
          <w:rFonts w:cs="Century Gothic"/>
          <w:lang w:val="en-US"/>
        </w:rPr>
      </w:pPr>
    </w:p>
    <w:p w14:paraId="627B4F06" w14:textId="77777777" w:rsidR="00696457" w:rsidRDefault="00696457" w:rsidP="005B0021">
      <w:pPr>
        <w:autoSpaceDE w:val="0"/>
        <w:autoSpaceDN w:val="0"/>
        <w:adjustRightInd w:val="0"/>
        <w:spacing w:after="60" w:line="360" w:lineRule="auto"/>
        <w:jc w:val="both"/>
        <w:rPr>
          <w:rFonts w:cs="Century Gothic"/>
          <w:lang w:val="en-US"/>
        </w:rPr>
      </w:pPr>
    </w:p>
    <w:p w14:paraId="37B7D828" w14:textId="714EDF42" w:rsidR="008500BF" w:rsidRPr="008500BF" w:rsidRDefault="008500BF" w:rsidP="008500BF">
      <w:pPr>
        <w:pStyle w:val="PargrafodaLista"/>
        <w:numPr>
          <w:ilvl w:val="0"/>
          <w:numId w:val="29"/>
        </w:numPr>
        <w:autoSpaceDE w:val="0"/>
        <w:autoSpaceDN w:val="0"/>
        <w:adjustRightInd w:val="0"/>
        <w:spacing w:after="60" w:line="360" w:lineRule="auto"/>
        <w:jc w:val="both"/>
        <w:rPr>
          <w:rFonts w:cs="Century Gothic"/>
          <w:lang w:val="en-US"/>
        </w:rPr>
      </w:pPr>
      <w:r w:rsidRPr="008500BF">
        <w:rPr>
          <w:rFonts w:cs="Century Gothic"/>
          <w:lang w:val="en-US"/>
        </w:rPr>
        <w:t xml:space="preserve">The first phase consists of the approval of candidates on absolute merit: it is considered that the candidate has absolute merit if he obtains a rating equal to or greater than 50 (fifty) points, which result from the application of the evaluation grid, previously defined and approved by the jury, set out in paragraph 10 of this </w:t>
      </w:r>
      <w:proofErr w:type="gramStart"/>
      <w:r w:rsidRPr="008500BF">
        <w:rPr>
          <w:rFonts w:cs="Century Gothic"/>
          <w:lang w:val="en-US"/>
        </w:rPr>
        <w:t>Notice;</w:t>
      </w:r>
      <w:proofErr w:type="gramEnd"/>
    </w:p>
    <w:p w14:paraId="3890CE29" w14:textId="68F81676" w:rsidR="005B0021" w:rsidRPr="008500BF" w:rsidRDefault="008500BF" w:rsidP="008500BF">
      <w:pPr>
        <w:pStyle w:val="PargrafodaLista"/>
        <w:numPr>
          <w:ilvl w:val="0"/>
          <w:numId w:val="29"/>
        </w:numPr>
        <w:autoSpaceDE w:val="0"/>
        <w:autoSpaceDN w:val="0"/>
        <w:adjustRightInd w:val="0"/>
        <w:spacing w:after="60" w:line="360" w:lineRule="auto"/>
        <w:jc w:val="both"/>
        <w:rPr>
          <w:rFonts w:cs="Century Gothic"/>
          <w:lang w:val="en-US"/>
        </w:rPr>
      </w:pPr>
      <w:r w:rsidRPr="008500BF">
        <w:rPr>
          <w:rFonts w:cs="Century Gothic"/>
          <w:lang w:val="en-US"/>
        </w:rPr>
        <w:t>The second phase, the jury will order the candidates admitted to this contest, in absolute merit, in descending order, and will be in 1st place, the candidate who obtained the most points, in 2nd place, the candidate who obtained the second highest number of points and so on. If two or more candidates obtain the same number of points in their final classification, the following procedure is adopted:</w:t>
      </w:r>
    </w:p>
    <w:p w14:paraId="76056040" w14:textId="77777777" w:rsidR="001059B1" w:rsidRPr="001059B1" w:rsidRDefault="001059B1" w:rsidP="001059B1">
      <w:pPr>
        <w:autoSpaceDE w:val="0"/>
        <w:autoSpaceDN w:val="0"/>
        <w:adjustRightInd w:val="0"/>
        <w:spacing w:after="60" w:line="360" w:lineRule="auto"/>
        <w:ind w:left="709"/>
        <w:jc w:val="both"/>
        <w:rPr>
          <w:rFonts w:cs="Century Gothic"/>
          <w:lang w:val="en-US"/>
        </w:rPr>
      </w:pPr>
      <w:r w:rsidRPr="001059B1">
        <w:rPr>
          <w:rFonts w:cs="Century Gothic"/>
          <w:lang w:val="en-US"/>
        </w:rPr>
        <w:t xml:space="preserve">a) A tie-breaker vote is held only between these candidates, counting the number of votes obtained by each of these candidates, and will be </w:t>
      </w:r>
      <w:proofErr w:type="spellStart"/>
      <w:r w:rsidRPr="001059B1">
        <w:rPr>
          <w:rFonts w:cs="Century Gothic"/>
          <w:lang w:val="en-US"/>
        </w:rPr>
        <w:t>hierarchised</w:t>
      </w:r>
      <w:proofErr w:type="spellEnd"/>
      <w:r w:rsidRPr="001059B1">
        <w:rPr>
          <w:rFonts w:cs="Century Gothic"/>
          <w:lang w:val="en-US"/>
        </w:rPr>
        <w:t xml:space="preserve"> in descending order of the result </w:t>
      </w:r>
      <w:proofErr w:type="gramStart"/>
      <w:r w:rsidRPr="001059B1">
        <w:rPr>
          <w:rFonts w:cs="Century Gothic"/>
          <w:lang w:val="en-US"/>
        </w:rPr>
        <w:t>obtained;</w:t>
      </w:r>
      <w:proofErr w:type="gramEnd"/>
    </w:p>
    <w:p w14:paraId="452971E0" w14:textId="542E92F6" w:rsidR="005B0021" w:rsidRDefault="001059B1" w:rsidP="001059B1">
      <w:pPr>
        <w:autoSpaceDE w:val="0"/>
        <w:autoSpaceDN w:val="0"/>
        <w:adjustRightInd w:val="0"/>
        <w:spacing w:after="60" w:line="360" w:lineRule="auto"/>
        <w:ind w:left="709"/>
        <w:jc w:val="both"/>
        <w:rPr>
          <w:rFonts w:cs="Century Gothic"/>
          <w:lang w:val="en-US"/>
        </w:rPr>
      </w:pPr>
      <w:r w:rsidRPr="001059B1">
        <w:rPr>
          <w:rFonts w:cs="Century Gothic"/>
          <w:lang w:val="en-US"/>
        </w:rPr>
        <w:t xml:space="preserve">b) If the tie is between two or more candidates, the tiebreaker is made by the quality vote of the President of the jury. Once the selection criteria are </w:t>
      </w:r>
      <w:proofErr w:type="spellStart"/>
      <w:r w:rsidRPr="001059B1">
        <w:rPr>
          <w:rFonts w:cs="Century Gothic"/>
          <w:lang w:val="en-US"/>
        </w:rPr>
        <w:t>applicationd</w:t>
      </w:r>
      <w:proofErr w:type="spellEnd"/>
      <w:r w:rsidRPr="001059B1">
        <w:rPr>
          <w:rFonts w:cs="Century Gothic"/>
          <w:lang w:val="en-US"/>
        </w:rPr>
        <w:t>, the jury proceeds to draw up the final ordering list of candidates.</w:t>
      </w:r>
    </w:p>
    <w:p w14:paraId="19C8C255" w14:textId="77777777" w:rsidR="001059B1" w:rsidRDefault="001059B1" w:rsidP="001059B1">
      <w:pPr>
        <w:autoSpaceDE w:val="0"/>
        <w:autoSpaceDN w:val="0"/>
        <w:adjustRightInd w:val="0"/>
        <w:spacing w:after="60" w:line="360" w:lineRule="auto"/>
        <w:ind w:left="709"/>
        <w:jc w:val="both"/>
        <w:rPr>
          <w:rFonts w:cs="Century Gothic"/>
          <w:lang w:val="en-US"/>
        </w:rPr>
      </w:pPr>
    </w:p>
    <w:p w14:paraId="4002A440" w14:textId="0A51D8BA" w:rsidR="00393A9B" w:rsidRDefault="00890633"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Evaluation grid</w:t>
      </w:r>
      <w:r w:rsidR="00393A9B" w:rsidRPr="00072862">
        <w:rPr>
          <w:rFonts w:asciiTheme="minorHAnsi" w:eastAsiaTheme="minorEastAsia" w:hAnsiTheme="minorHAnsi" w:cs="Century Gothic"/>
          <w:lang w:val="en-US"/>
        </w:rPr>
        <w:t>:</w:t>
      </w:r>
    </w:p>
    <w:p w14:paraId="00F3FF96" w14:textId="3BDC50DB" w:rsidR="005B0021" w:rsidRDefault="005B0021" w:rsidP="005B0021">
      <w:pPr>
        <w:autoSpaceDE w:val="0"/>
        <w:autoSpaceDN w:val="0"/>
        <w:adjustRightInd w:val="0"/>
        <w:spacing w:after="60" w:line="360" w:lineRule="auto"/>
        <w:jc w:val="both"/>
        <w:rPr>
          <w:rFonts w:cs="Century Gothic"/>
          <w:lang w:val="en-US"/>
        </w:rPr>
      </w:pPr>
    </w:p>
    <w:p w14:paraId="0E16BB67" w14:textId="192009BB" w:rsidR="005B0021" w:rsidRDefault="005B0021" w:rsidP="005B0021">
      <w:pPr>
        <w:autoSpaceDE w:val="0"/>
        <w:autoSpaceDN w:val="0"/>
        <w:adjustRightInd w:val="0"/>
        <w:spacing w:after="60" w:line="360" w:lineRule="auto"/>
        <w:jc w:val="both"/>
        <w:rPr>
          <w:rFonts w:cs="Century Gothic"/>
          <w:lang w:val="en-US"/>
        </w:rPr>
      </w:pPr>
    </w:p>
    <w:p w14:paraId="7D21FDF5" w14:textId="1C189498" w:rsidR="005B0021" w:rsidRDefault="005B0021" w:rsidP="005B0021">
      <w:pPr>
        <w:autoSpaceDE w:val="0"/>
        <w:autoSpaceDN w:val="0"/>
        <w:adjustRightInd w:val="0"/>
        <w:spacing w:after="60" w:line="360" w:lineRule="auto"/>
        <w:jc w:val="both"/>
        <w:rPr>
          <w:rFonts w:cs="Century Gothic"/>
          <w:lang w:val="en-US"/>
        </w:rPr>
      </w:pPr>
    </w:p>
    <w:p w14:paraId="760956F8" w14:textId="5F5A5A6F" w:rsidR="005B0021" w:rsidRDefault="005B0021" w:rsidP="005B0021">
      <w:pPr>
        <w:autoSpaceDE w:val="0"/>
        <w:autoSpaceDN w:val="0"/>
        <w:adjustRightInd w:val="0"/>
        <w:spacing w:after="60" w:line="360" w:lineRule="auto"/>
        <w:jc w:val="both"/>
        <w:rPr>
          <w:rFonts w:cs="Century Gothic"/>
          <w:lang w:val="en-US"/>
        </w:rPr>
      </w:pPr>
    </w:p>
    <w:p w14:paraId="284C355C" w14:textId="0EA7C685" w:rsidR="005B0021" w:rsidRDefault="005B0021" w:rsidP="005B0021">
      <w:pPr>
        <w:autoSpaceDE w:val="0"/>
        <w:autoSpaceDN w:val="0"/>
        <w:adjustRightInd w:val="0"/>
        <w:spacing w:after="60" w:line="360" w:lineRule="auto"/>
        <w:jc w:val="both"/>
        <w:rPr>
          <w:rFonts w:cs="Century Gothic"/>
          <w:lang w:val="en-US"/>
        </w:rPr>
      </w:pPr>
    </w:p>
    <w:p w14:paraId="5577835A" w14:textId="64F705E2" w:rsidR="005B0021" w:rsidRDefault="005B0021" w:rsidP="005B0021">
      <w:pPr>
        <w:autoSpaceDE w:val="0"/>
        <w:autoSpaceDN w:val="0"/>
        <w:adjustRightInd w:val="0"/>
        <w:spacing w:after="60" w:line="360" w:lineRule="auto"/>
        <w:jc w:val="both"/>
        <w:rPr>
          <w:rFonts w:cs="Century Gothic"/>
          <w:lang w:val="en-US"/>
        </w:rPr>
      </w:pPr>
    </w:p>
    <w:p w14:paraId="73A9A868" w14:textId="4EAEA0E8" w:rsidR="005B0021" w:rsidRDefault="005B0021" w:rsidP="005B0021">
      <w:pPr>
        <w:autoSpaceDE w:val="0"/>
        <w:autoSpaceDN w:val="0"/>
        <w:adjustRightInd w:val="0"/>
        <w:spacing w:after="60" w:line="360" w:lineRule="auto"/>
        <w:jc w:val="both"/>
        <w:rPr>
          <w:rFonts w:cs="Century Gothic"/>
          <w:lang w:val="en-US"/>
        </w:rPr>
      </w:pPr>
    </w:p>
    <w:p w14:paraId="1C5FB954" w14:textId="1F558536" w:rsidR="005B0021" w:rsidRDefault="005B0021" w:rsidP="005B0021">
      <w:pPr>
        <w:autoSpaceDE w:val="0"/>
        <w:autoSpaceDN w:val="0"/>
        <w:adjustRightInd w:val="0"/>
        <w:spacing w:after="60" w:line="360" w:lineRule="auto"/>
        <w:jc w:val="both"/>
        <w:rPr>
          <w:rFonts w:cs="Century Gothic"/>
          <w:lang w:val="en-US"/>
        </w:rPr>
      </w:pPr>
    </w:p>
    <w:p w14:paraId="2EE43D36" w14:textId="050D1D3C" w:rsidR="005B0021" w:rsidRDefault="005B0021" w:rsidP="005B0021">
      <w:pPr>
        <w:autoSpaceDE w:val="0"/>
        <w:autoSpaceDN w:val="0"/>
        <w:adjustRightInd w:val="0"/>
        <w:spacing w:after="60" w:line="360" w:lineRule="auto"/>
        <w:jc w:val="both"/>
        <w:rPr>
          <w:rFonts w:cs="Century Gothic"/>
          <w:lang w:val="en-US"/>
        </w:rPr>
      </w:pPr>
    </w:p>
    <w:tbl>
      <w:tblPr>
        <w:tblW w:w="9851" w:type="dxa"/>
        <w:tblInd w:w="-294" w:type="dxa"/>
        <w:tblCellMar>
          <w:left w:w="70" w:type="dxa"/>
          <w:right w:w="70" w:type="dxa"/>
        </w:tblCellMar>
        <w:tblLook w:val="04A0" w:firstRow="1" w:lastRow="0" w:firstColumn="1" w:lastColumn="0" w:noHBand="0" w:noVBand="1"/>
      </w:tblPr>
      <w:tblGrid>
        <w:gridCol w:w="877"/>
        <w:gridCol w:w="962"/>
        <w:gridCol w:w="1662"/>
        <w:gridCol w:w="812"/>
        <w:gridCol w:w="4538"/>
        <w:gridCol w:w="1000"/>
      </w:tblGrid>
      <w:tr w:rsidR="001059B1" w:rsidRPr="00535046" w14:paraId="365A9F48" w14:textId="77777777" w:rsidTr="00B95279">
        <w:trPr>
          <w:trHeight w:val="236"/>
        </w:trPr>
        <w:tc>
          <w:tcPr>
            <w:tcW w:w="877" w:type="dxa"/>
            <w:tcBorders>
              <w:top w:val="single" w:sz="8" w:space="0" w:color="auto"/>
              <w:left w:val="single" w:sz="8" w:space="0" w:color="auto"/>
              <w:bottom w:val="single" w:sz="8" w:space="0" w:color="auto"/>
              <w:right w:val="single" w:sz="4" w:space="0" w:color="auto"/>
            </w:tcBorders>
            <w:shd w:val="clear" w:color="000000" w:fill="C9C9C9"/>
            <w:noWrap/>
            <w:vAlign w:val="center"/>
            <w:hideMark/>
          </w:tcPr>
          <w:p w14:paraId="11DA8F3D" w14:textId="003C031D" w:rsidR="001059B1" w:rsidRPr="00067313" w:rsidRDefault="0028052F" w:rsidP="00DA7239">
            <w:pPr>
              <w:spacing w:after="0" w:line="240" w:lineRule="auto"/>
              <w:jc w:val="center"/>
              <w:rPr>
                <w:rFonts w:eastAsia="Times New Roman" w:cstheme="minorHAnsi"/>
                <w:b/>
                <w:bCs/>
                <w:sz w:val="14"/>
                <w:szCs w:val="14"/>
              </w:rPr>
            </w:pPr>
            <w:proofErr w:type="spellStart"/>
            <w:r w:rsidRPr="0028052F">
              <w:rPr>
                <w:rFonts w:eastAsia="Times New Roman" w:cstheme="minorHAnsi"/>
                <w:b/>
                <w:bCs/>
                <w:sz w:val="14"/>
                <w:szCs w:val="14"/>
              </w:rPr>
              <w:lastRenderedPageBreak/>
              <w:t>Parameter</w:t>
            </w:r>
            <w:proofErr w:type="spellEnd"/>
          </w:p>
        </w:tc>
        <w:tc>
          <w:tcPr>
            <w:tcW w:w="962" w:type="dxa"/>
            <w:tcBorders>
              <w:top w:val="single" w:sz="8" w:space="0" w:color="auto"/>
              <w:left w:val="nil"/>
              <w:bottom w:val="single" w:sz="8" w:space="0" w:color="auto"/>
              <w:right w:val="single" w:sz="8" w:space="0" w:color="auto"/>
            </w:tcBorders>
            <w:shd w:val="clear" w:color="000000" w:fill="C9C9C9"/>
            <w:vAlign w:val="center"/>
            <w:hideMark/>
          </w:tcPr>
          <w:p w14:paraId="08B5BF07" w14:textId="24483761" w:rsidR="001059B1" w:rsidRPr="00067313" w:rsidRDefault="0028052F" w:rsidP="00DA7239">
            <w:pPr>
              <w:spacing w:after="0" w:line="240" w:lineRule="auto"/>
              <w:jc w:val="center"/>
              <w:rPr>
                <w:rFonts w:eastAsia="Times New Roman" w:cstheme="minorHAnsi"/>
                <w:b/>
                <w:bCs/>
                <w:sz w:val="14"/>
                <w:szCs w:val="14"/>
              </w:rPr>
            </w:pPr>
            <w:proofErr w:type="spellStart"/>
            <w:r w:rsidRPr="0028052F">
              <w:rPr>
                <w:rFonts w:eastAsia="Times New Roman" w:cstheme="minorHAnsi"/>
                <w:b/>
                <w:bCs/>
                <w:sz w:val="14"/>
                <w:szCs w:val="14"/>
              </w:rPr>
              <w:t>Weighting</w:t>
            </w:r>
            <w:proofErr w:type="spellEnd"/>
            <w:r w:rsidR="001059B1" w:rsidRPr="00067313">
              <w:rPr>
                <w:rFonts w:eastAsia="Times New Roman" w:cstheme="minorHAnsi"/>
                <w:b/>
                <w:bCs/>
                <w:sz w:val="14"/>
                <w:szCs w:val="14"/>
              </w:rPr>
              <w:br/>
            </w:r>
            <w:r w:rsidR="001059B1" w:rsidRPr="00067313">
              <w:rPr>
                <w:rFonts w:eastAsia="Times New Roman" w:cstheme="minorHAnsi"/>
                <w:b/>
                <w:bCs/>
                <w:strike/>
                <w:sz w:val="14"/>
                <w:szCs w:val="14"/>
              </w:rPr>
              <w:t>%</w:t>
            </w:r>
          </w:p>
        </w:tc>
        <w:tc>
          <w:tcPr>
            <w:tcW w:w="1662" w:type="dxa"/>
            <w:tcBorders>
              <w:top w:val="single" w:sz="8" w:space="0" w:color="auto"/>
              <w:left w:val="nil"/>
              <w:bottom w:val="single" w:sz="8" w:space="0" w:color="auto"/>
              <w:right w:val="single" w:sz="4" w:space="0" w:color="auto"/>
            </w:tcBorders>
            <w:shd w:val="clear" w:color="000000" w:fill="C9C9C9"/>
            <w:noWrap/>
            <w:vAlign w:val="center"/>
            <w:hideMark/>
          </w:tcPr>
          <w:p w14:paraId="3F6E14EF" w14:textId="177C50A5" w:rsidR="001059B1" w:rsidRPr="00067313" w:rsidRDefault="001059B1" w:rsidP="00DA7239">
            <w:pPr>
              <w:spacing w:after="0" w:line="240" w:lineRule="auto"/>
              <w:jc w:val="center"/>
              <w:rPr>
                <w:rFonts w:eastAsia="Times New Roman" w:cstheme="minorHAnsi"/>
                <w:b/>
                <w:bCs/>
                <w:sz w:val="14"/>
                <w:szCs w:val="14"/>
              </w:rPr>
            </w:pPr>
            <w:proofErr w:type="spellStart"/>
            <w:r w:rsidRPr="00067313">
              <w:rPr>
                <w:rFonts w:eastAsia="Times New Roman" w:cstheme="minorHAnsi"/>
                <w:b/>
                <w:bCs/>
                <w:sz w:val="14"/>
                <w:szCs w:val="14"/>
              </w:rPr>
              <w:t>Ite</w:t>
            </w:r>
            <w:r w:rsidR="0028052F">
              <w:rPr>
                <w:rFonts w:eastAsia="Times New Roman" w:cstheme="minorHAnsi"/>
                <w:b/>
                <w:bCs/>
                <w:sz w:val="14"/>
                <w:szCs w:val="14"/>
              </w:rPr>
              <w:t>m</w:t>
            </w:r>
            <w:r w:rsidRPr="00067313">
              <w:rPr>
                <w:rFonts w:eastAsia="Times New Roman" w:cstheme="minorHAnsi"/>
                <w:b/>
                <w:bCs/>
                <w:sz w:val="14"/>
                <w:szCs w:val="14"/>
              </w:rPr>
              <w:t>s</w:t>
            </w:r>
            <w:proofErr w:type="spellEnd"/>
          </w:p>
        </w:tc>
        <w:tc>
          <w:tcPr>
            <w:tcW w:w="812" w:type="dxa"/>
            <w:tcBorders>
              <w:top w:val="single" w:sz="8" w:space="0" w:color="auto"/>
              <w:left w:val="nil"/>
              <w:bottom w:val="single" w:sz="8" w:space="0" w:color="auto"/>
              <w:right w:val="single" w:sz="4" w:space="0" w:color="auto"/>
            </w:tcBorders>
            <w:shd w:val="clear" w:color="000000" w:fill="C9C9C9"/>
            <w:vAlign w:val="center"/>
            <w:hideMark/>
          </w:tcPr>
          <w:p w14:paraId="7D25E0CC" w14:textId="7FEE3B95" w:rsidR="001059B1" w:rsidRPr="00067313" w:rsidRDefault="0028052F" w:rsidP="00DA7239">
            <w:pPr>
              <w:spacing w:after="0" w:line="240" w:lineRule="auto"/>
              <w:jc w:val="center"/>
              <w:rPr>
                <w:rFonts w:eastAsia="Times New Roman" w:cstheme="minorHAnsi"/>
                <w:b/>
                <w:bCs/>
                <w:sz w:val="14"/>
                <w:szCs w:val="14"/>
              </w:rPr>
            </w:pPr>
            <w:proofErr w:type="spellStart"/>
            <w:r w:rsidRPr="0028052F">
              <w:rPr>
                <w:rFonts w:eastAsia="Times New Roman" w:cstheme="minorHAnsi"/>
                <w:b/>
                <w:bCs/>
                <w:sz w:val="14"/>
                <w:szCs w:val="14"/>
              </w:rPr>
              <w:t>Points</w:t>
            </w:r>
            <w:proofErr w:type="spellEnd"/>
            <w:r w:rsidRPr="0028052F">
              <w:rPr>
                <w:rFonts w:eastAsia="Times New Roman" w:cstheme="minorHAnsi"/>
                <w:b/>
                <w:bCs/>
                <w:sz w:val="14"/>
                <w:szCs w:val="14"/>
              </w:rPr>
              <w:t xml:space="preserve"> (</w:t>
            </w:r>
            <w:proofErr w:type="spellStart"/>
            <w:r w:rsidRPr="0028052F">
              <w:rPr>
                <w:rFonts w:eastAsia="Times New Roman" w:cstheme="minorHAnsi"/>
                <w:b/>
                <w:bCs/>
                <w:sz w:val="14"/>
                <w:szCs w:val="14"/>
              </w:rPr>
              <w:t>maximum</w:t>
            </w:r>
            <w:proofErr w:type="spellEnd"/>
            <w:r w:rsidRPr="0028052F">
              <w:rPr>
                <w:rFonts w:eastAsia="Times New Roman" w:cstheme="minorHAnsi"/>
                <w:b/>
                <w:bCs/>
                <w:sz w:val="14"/>
                <w:szCs w:val="14"/>
              </w:rPr>
              <w:t>)</w:t>
            </w:r>
          </w:p>
        </w:tc>
        <w:tc>
          <w:tcPr>
            <w:tcW w:w="4538" w:type="dxa"/>
            <w:tcBorders>
              <w:top w:val="single" w:sz="8" w:space="0" w:color="auto"/>
              <w:left w:val="nil"/>
              <w:bottom w:val="single" w:sz="8" w:space="0" w:color="auto"/>
              <w:right w:val="single" w:sz="4" w:space="0" w:color="auto"/>
            </w:tcBorders>
            <w:shd w:val="clear" w:color="000000" w:fill="C9C9C9"/>
            <w:noWrap/>
            <w:vAlign w:val="center"/>
            <w:hideMark/>
          </w:tcPr>
          <w:p w14:paraId="312DF95B" w14:textId="4E6C00CB" w:rsidR="001059B1" w:rsidRPr="00067313" w:rsidRDefault="001059B1" w:rsidP="00DA7239">
            <w:pPr>
              <w:spacing w:after="0" w:line="240" w:lineRule="auto"/>
              <w:jc w:val="center"/>
              <w:rPr>
                <w:rFonts w:eastAsia="Times New Roman" w:cstheme="minorHAnsi"/>
                <w:b/>
                <w:bCs/>
                <w:sz w:val="14"/>
                <w:szCs w:val="14"/>
              </w:rPr>
            </w:pPr>
            <w:proofErr w:type="spellStart"/>
            <w:r w:rsidRPr="00067313">
              <w:rPr>
                <w:rFonts w:eastAsia="Times New Roman" w:cstheme="minorHAnsi"/>
                <w:b/>
                <w:bCs/>
                <w:sz w:val="14"/>
                <w:szCs w:val="14"/>
              </w:rPr>
              <w:t>Subite</w:t>
            </w:r>
            <w:r w:rsidR="0028052F">
              <w:rPr>
                <w:rFonts w:eastAsia="Times New Roman" w:cstheme="minorHAnsi"/>
                <w:b/>
                <w:bCs/>
                <w:sz w:val="14"/>
                <w:szCs w:val="14"/>
              </w:rPr>
              <w:t>m</w:t>
            </w:r>
            <w:r w:rsidRPr="00067313">
              <w:rPr>
                <w:rFonts w:eastAsia="Times New Roman" w:cstheme="minorHAnsi"/>
                <w:b/>
                <w:bCs/>
                <w:sz w:val="14"/>
                <w:szCs w:val="14"/>
              </w:rPr>
              <w:t>s</w:t>
            </w:r>
            <w:proofErr w:type="spellEnd"/>
          </w:p>
        </w:tc>
        <w:tc>
          <w:tcPr>
            <w:tcW w:w="1000" w:type="dxa"/>
            <w:tcBorders>
              <w:top w:val="single" w:sz="8" w:space="0" w:color="auto"/>
              <w:left w:val="single" w:sz="4" w:space="0" w:color="auto"/>
              <w:bottom w:val="single" w:sz="8" w:space="0" w:color="auto"/>
              <w:right w:val="single" w:sz="8" w:space="0" w:color="auto"/>
            </w:tcBorders>
            <w:shd w:val="clear" w:color="000000" w:fill="C9C9C9"/>
            <w:noWrap/>
            <w:vAlign w:val="center"/>
            <w:hideMark/>
          </w:tcPr>
          <w:p w14:paraId="4BC3ECA7" w14:textId="28469176" w:rsidR="001059B1" w:rsidRPr="00067313" w:rsidRDefault="0028052F" w:rsidP="00DA7239">
            <w:pPr>
              <w:spacing w:after="0" w:line="240" w:lineRule="auto"/>
              <w:jc w:val="center"/>
              <w:rPr>
                <w:rFonts w:eastAsia="Times New Roman" w:cstheme="minorHAnsi"/>
                <w:b/>
                <w:bCs/>
                <w:sz w:val="14"/>
                <w:szCs w:val="14"/>
              </w:rPr>
            </w:pPr>
            <w:proofErr w:type="spellStart"/>
            <w:r w:rsidRPr="0028052F">
              <w:rPr>
                <w:rFonts w:eastAsia="Times New Roman" w:cstheme="minorHAnsi"/>
                <w:b/>
                <w:bCs/>
                <w:sz w:val="14"/>
                <w:szCs w:val="14"/>
              </w:rPr>
              <w:t>Appreciation</w:t>
            </w:r>
            <w:proofErr w:type="spellEnd"/>
          </w:p>
        </w:tc>
      </w:tr>
      <w:tr w:rsidR="001059B1" w:rsidRPr="00535046" w14:paraId="31F20019" w14:textId="77777777" w:rsidTr="00B95279">
        <w:trPr>
          <w:trHeight w:val="403"/>
        </w:trPr>
        <w:tc>
          <w:tcPr>
            <w:tcW w:w="877" w:type="dxa"/>
            <w:vMerge w:val="restart"/>
            <w:tcBorders>
              <w:top w:val="nil"/>
              <w:left w:val="single" w:sz="8" w:space="0" w:color="auto"/>
              <w:bottom w:val="single" w:sz="8" w:space="0" w:color="000000"/>
              <w:right w:val="single" w:sz="4" w:space="0" w:color="auto"/>
            </w:tcBorders>
            <w:shd w:val="clear" w:color="000000" w:fill="FFFFFF"/>
            <w:noWrap/>
            <w:textDirection w:val="btLr"/>
            <w:vAlign w:val="center"/>
            <w:hideMark/>
          </w:tcPr>
          <w:p w14:paraId="4D9D541D" w14:textId="5413F95F" w:rsidR="001059B1" w:rsidRPr="00067313" w:rsidRDefault="000B1004" w:rsidP="00DA7239">
            <w:pPr>
              <w:spacing w:after="0" w:line="240" w:lineRule="auto"/>
              <w:jc w:val="center"/>
              <w:rPr>
                <w:rFonts w:eastAsia="Times New Roman" w:cstheme="minorHAnsi"/>
                <w:b/>
                <w:bCs/>
                <w:sz w:val="14"/>
                <w:szCs w:val="14"/>
              </w:rPr>
            </w:pPr>
            <w:proofErr w:type="spellStart"/>
            <w:r w:rsidRPr="000B1004">
              <w:rPr>
                <w:rFonts w:eastAsia="Times New Roman" w:cstheme="minorHAnsi"/>
                <w:b/>
                <w:bCs/>
                <w:sz w:val="14"/>
                <w:szCs w:val="14"/>
              </w:rPr>
              <w:t>Technical-Scientific</w:t>
            </w:r>
            <w:proofErr w:type="spellEnd"/>
            <w:r w:rsidRPr="000B1004">
              <w:rPr>
                <w:rFonts w:eastAsia="Times New Roman" w:cstheme="minorHAnsi"/>
                <w:b/>
                <w:bCs/>
                <w:sz w:val="14"/>
                <w:szCs w:val="14"/>
              </w:rPr>
              <w:t xml:space="preserve"> </w:t>
            </w:r>
            <w:proofErr w:type="spellStart"/>
            <w:r w:rsidRPr="000B1004">
              <w:rPr>
                <w:rFonts w:eastAsia="Times New Roman" w:cstheme="minorHAnsi"/>
                <w:b/>
                <w:bCs/>
                <w:sz w:val="14"/>
                <w:szCs w:val="14"/>
              </w:rPr>
              <w:t>and</w:t>
            </w:r>
            <w:proofErr w:type="spellEnd"/>
            <w:r w:rsidRPr="000B1004">
              <w:rPr>
                <w:rFonts w:eastAsia="Times New Roman" w:cstheme="minorHAnsi"/>
                <w:b/>
                <w:bCs/>
                <w:sz w:val="14"/>
                <w:szCs w:val="14"/>
              </w:rPr>
              <w:t xml:space="preserve"> Professional</w:t>
            </w:r>
          </w:p>
        </w:tc>
        <w:tc>
          <w:tcPr>
            <w:tcW w:w="962" w:type="dxa"/>
            <w:vMerge w:val="restart"/>
            <w:tcBorders>
              <w:top w:val="nil"/>
              <w:left w:val="single" w:sz="4" w:space="0" w:color="auto"/>
              <w:bottom w:val="single" w:sz="8" w:space="0" w:color="000000"/>
              <w:right w:val="nil"/>
            </w:tcBorders>
            <w:shd w:val="clear" w:color="000000" w:fill="FFFFFF"/>
            <w:noWrap/>
            <w:vAlign w:val="center"/>
            <w:hideMark/>
          </w:tcPr>
          <w:p w14:paraId="27B0B6E7" w14:textId="77777777"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30</w:t>
            </w:r>
          </w:p>
        </w:tc>
        <w:tc>
          <w:tcPr>
            <w:tcW w:w="1662"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416571A4" w14:textId="55BDCA48" w:rsidR="001059B1" w:rsidRPr="00067313" w:rsidRDefault="000B1004" w:rsidP="00DA7239">
            <w:pPr>
              <w:spacing w:after="0" w:line="240" w:lineRule="auto"/>
              <w:jc w:val="center"/>
              <w:rPr>
                <w:rFonts w:eastAsia="Times New Roman" w:cstheme="minorHAnsi"/>
                <w:sz w:val="14"/>
                <w:szCs w:val="14"/>
                <w:lang w:val="en-US"/>
              </w:rPr>
            </w:pPr>
            <w:r w:rsidRPr="000B1004">
              <w:rPr>
                <w:rFonts w:eastAsia="Times New Roman" w:cstheme="minorHAnsi"/>
                <w:sz w:val="14"/>
                <w:szCs w:val="14"/>
                <w:lang w:val="en-US"/>
              </w:rPr>
              <w:t xml:space="preserve">1.1 Research and Development Projects </w:t>
            </w:r>
            <w:proofErr w:type="gramStart"/>
            <w:r w:rsidRPr="000B1004">
              <w:rPr>
                <w:rFonts w:eastAsia="Times New Roman" w:cstheme="minorHAnsi"/>
                <w:sz w:val="14"/>
                <w:szCs w:val="14"/>
                <w:lang w:val="en-US"/>
              </w:rPr>
              <w:t>in the area of</w:t>
            </w:r>
            <w:proofErr w:type="gramEnd"/>
            <w:r w:rsidRPr="000B1004">
              <w:rPr>
                <w:rFonts w:eastAsia="Times New Roman" w:cstheme="minorHAnsi"/>
                <w:sz w:val="14"/>
                <w:szCs w:val="14"/>
                <w:lang w:val="en-US"/>
              </w:rPr>
              <w:t xml:space="preserve"> Information Systems Management</w:t>
            </w:r>
          </w:p>
        </w:tc>
        <w:tc>
          <w:tcPr>
            <w:tcW w:w="812"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BC5837B" w14:textId="77777777"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2,0</w:t>
            </w:r>
          </w:p>
        </w:tc>
        <w:tc>
          <w:tcPr>
            <w:tcW w:w="4538" w:type="dxa"/>
            <w:tcBorders>
              <w:top w:val="single" w:sz="8" w:space="0" w:color="auto"/>
              <w:left w:val="nil"/>
              <w:bottom w:val="single" w:sz="4" w:space="0" w:color="auto"/>
              <w:right w:val="single" w:sz="4" w:space="0" w:color="auto"/>
            </w:tcBorders>
            <w:shd w:val="clear" w:color="000000" w:fill="FFFFFF"/>
            <w:vAlign w:val="center"/>
            <w:hideMark/>
          </w:tcPr>
          <w:p w14:paraId="1351FCE6" w14:textId="6F99A96C" w:rsidR="001059B1" w:rsidRPr="00067313" w:rsidRDefault="009D26B6" w:rsidP="00DA7239">
            <w:pPr>
              <w:spacing w:after="0" w:line="240" w:lineRule="auto"/>
              <w:rPr>
                <w:rFonts w:eastAsia="Times New Roman" w:cstheme="minorHAnsi"/>
                <w:sz w:val="14"/>
                <w:szCs w:val="14"/>
                <w:lang w:val="en-US"/>
              </w:rPr>
            </w:pPr>
            <w:r w:rsidRPr="009D26B6">
              <w:rPr>
                <w:rFonts w:eastAsia="Times New Roman" w:cstheme="minorHAnsi"/>
                <w:sz w:val="14"/>
                <w:szCs w:val="14"/>
                <w:lang w:val="en-US"/>
              </w:rPr>
              <w:t>Responsible for research projects with evaluation and external funding completed (</w:t>
            </w:r>
            <w:proofErr w:type="gramStart"/>
            <w:r w:rsidRPr="009D26B6">
              <w:rPr>
                <w:rFonts w:eastAsia="Times New Roman" w:cstheme="minorHAnsi"/>
                <w:sz w:val="14"/>
                <w:szCs w:val="14"/>
                <w:lang w:val="en-US"/>
              </w:rPr>
              <w:t>e.g.</w:t>
            </w:r>
            <w:proofErr w:type="gramEnd"/>
            <w:r w:rsidRPr="009D26B6">
              <w:rPr>
                <w:rFonts w:eastAsia="Times New Roman" w:cstheme="minorHAnsi"/>
                <w:sz w:val="14"/>
                <w:szCs w:val="14"/>
                <w:lang w:val="en-US"/>
              </w:rPr>
              <w:t xml:space="preserve"> FCT; European projects)</w:t>
            </w:r>
          </w:p>
        </w:tc>
        <w:tc>
          <w:tcPr>
            <w:tcW w:w="1000" w:type="dxa"/>
            <w:tcBorders>
              <w:top w:val="nil"/>
              <w:left w:val="nil"/>
              <w:bottom w:val="single" w:sz="4" w:space="0" w:color="auto"/>
              <w:right w:val="single" w:sz="8" w:space="0" w:color="auto"/>
            </w:tcBorders>
            <w:shd w:val="clear" w:color="000000" w:fill="FFFFFF"/>
            <w:noWrap/>
            <w:vAlign w:val="center"/>
            <w:hideMark/>
          </w:tcPr>
          <w:p w14:paraId="4B5FB6BB" w14:textId="0CB3BC8F"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1,0 </w:t>
            </w:r>
            <w:proofErr w:type="spellStart"/>
            <w:r w:rsidR="0028052F">
              <w:rPr>
                <w:rFonts w:eastAsia="Times New Roman" w:cstheme="minorHAnsi"/>
                <w:sz w:val="14"/>
                <w:szCs w:val="14"/>
              </w:rPr>
              <w:t>by</w:t>
            </w:r>
            <w:proofErr w:type="spellEnd"/>
            <w:r w:rsidRPr="00067313">
              <w:rPr>
                <w:rFonts w:eastAsia="Times New Roman" w:cstheme="minorHAnsi"/>
                <w:sz w:val="14"/>
                <w:szCs w:val="14"/>
              </w:rPr>
              <w:t xml:space="preserve"> </w:t>
            </w:r>
            <w:proofErr w:type="spellStart"/>
            <w:r w:rsidRPr="00067313">
              <w:rPr>
                <w:rFonts w:eastAsia="Times New Roman" w:cstheme="minorHAnsi"/>
                <w:sz w:val="14"/>
                <w:szCs w:val="14"/>
              </w:rPr>
              <w:t>proje</w:t>
            </w:r>
            <w:r w:rsidR="0028052F">
              <w:rPr>
                <w:rFonts w:eastAsia="Times New Roman" w:cstheme="minorHAnsi"/>
                <w:sz w:val="14"/>
                <w:szCs w:val="14"/>
              </w:rPr>
              <w:t>c</w:t>
            </w:r>
            <w:r w:rsidRPr="00067313">
              <w:rPr>
                <w:rFonts w:eastAsia="Times New Roman" w:cstheme="minorHAnsi"/>
                <w:sz w:val="14"/>
                <w:szCs w:val="14"/>
              </w:rPr>
              <w:t>t</w:t>
            </w:r>
            <w:proofErr w:type="spellEnd"/>
          </w:p>
        </w:tc>
      </w:tr>
      <w:tr w:rsidR="001059B1" w:rsidRPr="00535046" w14:paraId="50000943"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2BFA8298"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4470CDF2"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single" w:sz="8" w:space="0" w:color="auto"/>
              <w:left w:val="single" w:sz="8" w:space="0" w:color="auto"/>
              <w:bottom w:val="single" w:sz="8" w:space="0" w:color="000000"/>
              <w:right w:val="single" w:sz="4" w:space="0" w:color="auto"/>
            </w:tcBorders>
            <w:vAlign w:val="center"/>
            <w:hideMark/>
          </w:tcPr>
          <w:p w14:paraId="369996C1"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single" w:sz="8" w:space="0" w:color="auto"/>
              <w:left w:val="single" w:sz="4" w:space="0" w:color="auto"/>
              <w:bottom w:val="single" w:sz="8" w:space="0" w:color="000000"/>
              <w:right w:val="single" w:sz="4" w:space="0" w:color="auto"/>
            </w:tcBorders>
            <w:vAlign w:val="center"/>
            <w:hideMark/>
          </w:tcPr>
          <w:p w14:paraId="3D393BC9"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4" w:space="0" w:color="auto"/>
              <w:right w:val="single" w:sz="4" w:space="0" w:color="auto"/>
            </w:tcBorders>
            <w:shd w:val="clear" w:color="000000" w:fill="FFFFFF"/>
            <w:vAlign w:val="center"/>
            <w:hideMark/>
          </w:tcPr>
          <w:p w14:paraId="57B76768" w14:textId="4F48CC45" w:rsidR="001059B1" w:rsidRPr="00067313" w:rsidRDefault="009D26B6" w:rsidP="00DA7239">
            <w:pPr>
              <w:spacing w:after="0" w:line="240" w:lineRule="auto"/>
              <w:rPr>
                <w:rFonts w:eastAsia="Times New Roman" w:cstheme="minorHAnsi"/>
                <w:sz w:val="14"/>
                <w:szCs w:val="14"/>
                <w:lang w:val="en-US"/>
              </w:rPr>
            </w:pPr>
            <w:r w:rsidRPr="009D26B6">
              <w:rPr>
                <w:rFonts w:eastAsia="Times New Roman" w:cstheme="minorHAnsi"/>
                <w:sz w:val="14"/>
                <w:szCs w:val="14"/>
                <w:lang w:val="en-US"/>
              </w:rPr>
              <w:t>Responsible for other completed research projects</w:t>
            </w:r>
          </w:p>
        </w:tc>
        <w:tc>
          <w:tcPr>
            <w:tcW w:w="1000" w:type="dxa"/>
            <w:tcBorders>
              <w:top w:val="nil"/>
              <w:left w:val="nil"/>
              <w:bottom w:val="single" w:sz="4" w:space="0" w:color="auto"/>
              <w:right w:val="single" w:sz="8" w:space="0" w:color="auto"/>
            </w:tcBorders>
            <w:shd w:val="clear" w:color="000000" w:fill="FFFFFF"/>
            <w:noWrap/>
            <w:vAlign w:val="center"/>
            <w:hideMark/>
          </w:tcPr>
          <w:p w14:paraId="3206F55F" w14:textId="12BA70ED"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0,75 </w:t>
            </w:r>
            <w:proofErr w:type="spellStart"/>
            <w:r w:rsidR="0028052F">
              <w:rPr>
                <w:rFonts w:eastAsia="Times New Roman" w:cstheme="minorHAnsi"/>
                <w:sz w:val="14"/>
                <w:szCs w:val="14"/>
              </w:rPr>
              <w:t>by</w:t>
            </w:r>
            <w:proofErr w:type="spellEnd"/>
            <w:r w:rsidRPr="00067313">
              <w:rPr>
                <w:rFonts w:eastAsia="Times New Roman" w:cstheme="minorHAnsi"/>
                <w:sz w:val="14"/>
                <w:szCs w:val="14"/>
              </w:rPr>
              <w:t xml:space="preserve"> </w:t>
            </w:r>
            <w:proofErr w:type="spellStart"/>
            <w:r w:rsidRPr="00067313">
              <w:rPr>
                <w:rFonts w:eastAsia="Times New Roman" w:cstheme="minorHAnsi"/>
                <w:sz w:val="14"/>
                <w:szCs w:val="14"/>
              </w:rPr>
              <w:t>proje</w:t>
            </w:r>
            <w:r w:rsidR="0028052F">
              <w:rPr>
                <w:rFonts w:eastAsia="Times New Roman" w:cstheme="minorHAnsi"/>
                <w:sz w:val="14"/>
                <w:szCs w:val="14"/>
              </w:rPr>
              <w:t>c</w:t>
            </w:r>
            <w:r w:rsidRPr="00067313">
              <w:rPr>
                <w:rFonts w:eastAsia="Times New Roman" w:cstheme="minorHAnsi"/>
                <w:sz w:val="14"/>
                <w:szCs w:val="14"/>
              </w:rPr>
              <w:t>t</w:t>
            </w:r>
            <w:proofErr w:type="spellEnd"/>
          </w:p>
        </w:tc>
      </w:tr>
      <w:tr w:rsidR="001059B1" w:rsidRPr="00535046" w14:paraId="68A3E03E"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2C7041AF"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69949117"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single" w:sz="8" w:space="0" w:color="auto"/>
              <w:left w:val="single" w:sz="8" w:space="0" w:color="auto"/>
              <w:bottom w:val="single" w:sz="8" w:space="0" w:color="000000"/>
              <w:right w:val="single" w:sz="4" w:space="0" w:color="auto"/>
            </w:tcBorders>
            <w:vAlign w:val="center"/>
            <w:hideMark/>
          </w:tcPr>
          <w:p w14:paraId="038F1A3E"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single" w:sz="8" w:space="0" w:color="auto"/>
              <w:left w:val="single" w:sz="4" w:space="0" w:color="auto"/>
              <w:bottom w:val="single" w:sz="8" w:space="0" w:color="000000"/>
              <w:right w:val="single" w:sz="4" w:space="0" w:color="auto"/>
            </w:tcBorders>
            <w:vAlign w:val="center"/>
            <w:hideMark/>
          </w:tcPr>
          <w:p w14:paraId="23EE6BCE"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4" w:space="0" w:color="auto"/>
              <w:right w:val="single" w:sz="4" w:space="0" w:color="auto"/>
            </w:tcBorders>
            <w:shd w:val="clear" w:color="000000" w:fill="FFFFFF"/>
            <w:vAlign w:val="center"/>
            <w:hideMark/>
          </w:tcPr>
          <w:p w14:paraId="0CAA88EB" w14:textId="3FBD67BC" w:rsidR="001059B1" w:rsidRPr="00067313" w:rsidRDefault="009D26B6" w:rsidP="00DA7239">
            <w:pPr>
              <w:spacing w:after="0" w:line="240" w:lineRule="auto"/>
              <w:rPr>
                <w:rFonts w:eastAsia="Times New Roman" w:cstheme="minorHAnsi"/>
                <w:sz w:val="14"/>
                <w:szCs w:val="14"/>
                <w:lang w:val="en-US"/>
              </w:rPr>
            </w:pPr>
            <w:r w:rsidRPr="009D26B6">
              <w:rPr>
                <w:rFonts w:eastAsia="Times New Roman" w:cstheme="minorHAnsi"/>
                <w:sz w:val="14"/>
                <w:szCs w:val="14"/>
                <w:lang w:val="en-US"/>
              </w:rPr>
              <w:t>Collaborator of research projects with evaluation and with external funding completed (</w:t>
            </w:r>
            <w:proofErr w:type="gramStart"/>
            <w:r w:rsidRPr="009D26B6">
              <w:rPr>
                <w:rFonts w:eastAsia="Times New Roman" w:cstheme="minorHAnsi"/>
                <w:sz w:val="14"/>
                <w:szCs w:val="14"/>
                <w:lang w:val="en-US"/>
              </w:rPr>
              <w:t>e.g.</w:t>
            </w:r>
            <w:proofErr w:type="gramEnd"/>
            <w:r w:rsidRPr="009D26B6">
              <w:rPr>
                <w:rFonts w:eastAsia="Times New Roman" w:cstheme="minorHAnsi"/>
                <w:sz w:val="14"/>
                <w:szCs w:val="14"/>
                <w:lang w:val="en-US"/>
              </w:rPr>
              <w:t xml:space="preserve"> FCT; European projects)</w:t>
            </w:r>
          </w:p>
        </w:tc>
        <w:tc>
          <w:tcPr>
            <w:tcW w:w="1000" w:type="dxa"/>
            <w:tcBorders>
              <w:top w:val="nil"/>
              <w:left w:val="nil"/>
              <w:bottom w:val="single" w:sz="4" w:space="0" w:color="auto"/>
              <w:right w:val="single" w:sz="8" w:space="0" w:color="auto"/>
            </w:tcBorders>
            <w:shd w:val="clear" w:color="000000" w:fill="FFFFFF"/>
            <w:noWrap/>
            <w:vAlign w:val="center"/>
            <w:hideMark/>
          </w:tcPr>
          <w:p w14:paraId="05535300" w14:textId="1CA6B77E"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0,5</w:t>
            </w:r>
            <w:r w:rsidR="0028052F">
              <w:rPr>
                <w:rFonts w:eastAsia="Times New Roman" w:cstheme="minorHAnsi"/>
                <w:sz w:val="14"/>
                <w:szCs w:val="14"/>
              </w:rPr>
              <w:t xml:space="preserve"> </w:t>
            </w:r>
            <w:proofErr w:type="spellStart"/>
            <w:r w:rsidR="0028052F">
              <w:rPr>
                <w:rFonts w:eastAsia="Times New Roman" w:cstheme="minorHAnsi"/>
                <w:sz w:val="14"/>
                <w:szCs w:val="14"/>
              </w:rPr>
              <w:t>by</w:t>
            </w:r>
            <w:proofErr w:type="spellEnd"/>
            <w:r w:rsidRPr="00067313">
              <w:rPr>
                <w:rFonts w:eastAsia="Times New Roman" w:cstheme="minorHAnsi"/>
                <w:sz w:val="14"/>
                <w:szCs w:val="14"/>
              </w:rPr>
              <w:t xml:space="preserve"> </w:t>
            </w:r>
            <w:proofErr w:type="spellStart"/>
            <w:r w:rsidRPr="00067313">
              <w:rPr>
                <w:rFonts w:eastAsia="Times New Roman" w:cstheme="minorHAnsi"/>
                <w:sz w:val="14"/>
                <w:szCs w:val="14"/>
              </w:rPr>
              <w:t>proje</w:t>
            </w:r>
            <w:r w:rsidR="0028052F">
              <w:rPr>
                <w:rFonts w:eastAsia="Times New Roman" w:cstheme="minorHAnsi"/>
                <w:sz w:val="14"/>
                <w:szCs w:val="14"/>
              </w:rPr>
              <w:t>c</w:t>
            </w:r>
            <w:r w:rsidRPr="00067313">
              <w:rPr>
                <w:rFonts w:eastAsia="Times New Roman" w:cstheme="minorHAnsi"/>
                <w:sz w:val="14"/>
                <w:szCs w:val="14"/>
              </w:rPr>
              <w:t>t</w:t>
            </w:r>
            <w:proofErr w:type="spellEnd"/>
          </w:p>
        </w:tc>
      </w:tr>
      <w:tr w:rsidR="001059B1" w:rsidRPr="00535046" w14:paraId="67C85119"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71DEA208"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04FB023F"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single" w:sz="8" w:space="0" w:color="auto"/>
              <w:left w:val="single" w:sz="8" w:space="0" w:color="auto"/>
              <w:bottom w:val="single" w:sz="8" w:space="0" w:color="000000"/>
              <w:right w:val="single" w:sz="4" w:space="0" w:color="auto"/>
            </w:tcBorders>
            <w:vAlign w:val="center"/>
            <w:hideMark/>
          </w:tcPr>
          <w:p w14:paraId="2C91EFBF"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single" w:sz="8" w:space="0" w:color="auto"/>
              <w:left w:val="single" w:sz="4" w:space="0" w:color="auto"/>
              <w:bottom w:val="single" w:sz="8" w:space="0" w:color="000000"/>
              <w:right w:val="single" w:sz="4" w:space="0" w:color="auto"/>
            </w:tcBorders>
            <w:vAlign w:val="center"/>
            <w:hideMark/>
          </w:tcPr>
          <w:p w14:paraId="75A74973"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8" w:space="0" w:color="auto"/>
              <w:right w:val="single" w:sz="4" w:space="0" w:color="auto"/>
            </w:tcBorders>
            <w:shd w:val="clear" w:color="000000" w:fill="FFFFFF"/>
            <w:vAlign w:val="center"/>
            <w:hideMark/>
          </w:tcPr>
          <w:p w14:paraId="2DB9C387" w14:textId="23283B9B" w:rsidR="001059B1" w:rsidRPr="00067313" w:rsidRDefault="009D26B6" w:rsidP="00DA7239">
            <w:pPr>
              <w:spacing w:after="0" w:line="240" w:lineRule="auto"/>
              <w:rPr>
                <w:rFonts w:eastAsia="Times New Roman" w:cstheme="minorHAnsi"/>
                <w:sz w:val="14"/>
                <w:szCs w:val="14"/>
                <w:lang w:val="en-US"/>
              </w:rPr>
            </w:pPr>
            <w:r w:rsidRPr="009D26B6">
              <w:rPr>
                <w:rFonts w:eastAsia="Times New Roman" w:cstheme="minorHAnsi"/>
                <w:sz w:val="14"/>
                <w:szCs w:val="14"/>
                <w:lang w:val="en-US"/>
              </w:rPr>
              <w:t>Collaborator of other completed research projects</w:t>
            </w:r>
          </w:p>
        </w:tc>
        <w:tc>
          <w:tcPr>
            <w:tcW w:w="1000" w:type="dxa"/>
            <w:tcBorders>
              <w:top w:val="nil"/>
              <w:left w:val="nil"/>
              <w:bottom w:val="single" w:sz="8" w:space="0" w:color="auto"/>
              <w:right w:val="single" w:sz="8" w:space="0" w:color="auto"/>
            </w:tcBorders>
            <w:shd w:val="clear" w:color="000000" w:fill="FFFFFF"/>
            <w:noWrap/>
            <w:vAlign w:val="center"/>
            <w:hideMark/>
          </w:tcPr>
          <w:p w14:paraId="4A8EEA88" w14:textId="30C61848"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0,5 </w:t>
            </w:r>
            <w:proofErr w:type="spellStart"/>
            <w:r w:rsidR="0028052F">
              <w:rPr>
                <w:rFonts w:eastAsia="Times New Roman" w:cstheme="minorHAnsi"/>
                <w:sz w:val="14"/>
                <w:szCs w:val="14"/>
              </w:rPr>
              <w:t>by</w:t>
            </w:r>
            <w:proofErr w:type="spellEnd"/>
            <w:r w:rsidRPr="00067313">
              <w:rPr>
                <w:rFonts w:eastAsia="Times New Roman" w:cstheme="minorHAnsi"/>
                <w:sz w:val="14"/>
                <w:szCs w:val="14"/>
              </w:rPr>
              <w:t xml:space="preserve"> </w:t>
            </w:r>
            <w:proofErr w:type="spellStart"/>
            <w:r w:rsidRPr="00067313">
              <w:rPr>
                <w:rFonts w:eastAsia="Times New Roman" w:cstheme="minorHAnsi"/>
                <w:sz w:val="14"/>
                <w:szCs w:val="14"/>
              </w:rPr>
              <w:t>proje</w:t>
            </w:r>
            <w:r w:rsidR="0028052F">
              <w:rPr>
                <w:rFonts w:eastAsia="Times New Roman" w:cstheme="minorHAnsi"/>
                <w:sz w:val="14"/>
                <w:szCs w:val="14"/>
              </w:rPr>
              <w:t>c</w:t>
            </w:r>
            <w:r w:rsidRPr="00067313">
              <w:rPr>
                <w:rFonts w:eastAsia="Times New Roman" w:cstheme="minorHAnsi"/>
                <w:sz w:val="14"/>
                <w:szCs w:val="14"/>
              </w:rPr>
              <w:t>t</w:t>
            </w:r>
            <w:proofErr w:type="spellEnd"/>
          </w:p>
        </w:tc>
      </w:tr>
      <w:tr w:rsidR="001059B1" w:rsidRPr="00535046" w14:paraId="12008512"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0ADC294A"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3B28C35D" w14:textId="77777777" w:rsidR="001059B1" w:rsidRPr="00067313" w:rsidRDefault="001059B1" w:rsidP="00DA7239">
            <w:pPr>
              <w:spacing w:after="0" w:line="240" w:lineRule="auto"/>
              <w:rPr>
                <w:rFonts w:eastAsia="Times New Roman" w:cstheme="minorHAnsi"/>
                <w:sz w:val="14"/>
                <w:szCs w:val="14"/>
              </w:rPr>
            </w:pPr>
          </w:p>
        </w:tc>
        <w:tc>
          <w:tcPr>
            <w:tcW w:w="1662"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25DBAB91" w14:textId="23513FA5" w:rsidR="001059B1" w:rsidRPr="00067313" w:rsidRDefault="000B1004" w:rsidP="00DA7239">
            <w:pPr>
              <w:spacing w:after="0" w:line="240" w:lineRule="auto"/>
              <w:jc w:val="center"/>
              <w:rPr>
                <w:rFonts w:eastAsia="Times New Roman" w:cstheme="minorHAnsi"/>
                <w:sz w:val="14"/>
                <w:szCs w:val="14"/>
                <w:lang w:val="en-US"/>
              </w:rPr>
            </w:pPr>
            <w:r w:rsidRPr="000B1004">
              <w:rPr>
                <w:rFonts w:eastAsia="Times New Roman" w:cstheme="minorHAnsi"/>
                <w:sz w:val="14"/>
                <w:szCs w:val="14"/>
                <w:lang w:val="en-US"/>
              </w:rPr>
              <w:t xml:space="preserve">1.2 Scientific publications </w:t>
            </w:r>
            <w:proofErr w:type="gramStart"/>
            <w:r w:rsidRPr="000B1004">
              <w:rPr>
                <w:rFonts w:eastAsia="Times New Roman" w:cstheme="minorHAnsi"/>
                <w:sz w:val="14"/>
                <w:szCs w:val="14"/>
                <w:lang w:val="en-US"/>
              </w:rPr>
              <w:t>in the area of</w:t>
            </w:r>
            <w:proofErr w:type="gramEnd"/>
            <w:r w:rsidRPr="000B1004">
              <w:rPr>
                <w:rFonts w:eastAsia="Times New Roman" w:cstheme="minorHAnsi"/>
                <w:sz w:val="14"/>
                <w:szCs w:val="14"/>
                <w:lang w:val="en-US"/>
              </w:rPr>
              <w:t xml:space="preserve"> Information Systems Management</w:t>
            </w:r>
          </w:p>
        </w:tc>
        <w:tc>
          <w:tcPr>
            <w:tcW w:w="81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75198EA" w14:textId="77777777"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8,0</w:t>
            </w:r>
          </w:p>
        </w:tc>
        <w:tc>
          <w:tcPr>
            <w:tcW w:w="4538" w:type="dxa"/>
            <w:tcBorders>
              <w:top w:val="nil"/>
              <w:left w:val="nil"/>
              <w:bottom w:val="single" w:sz="4" w:space="0" w:color="auto"/>
              <w:right w:val="single" w:sz="4" w:space="0" w:color="auto"/>
            </w:tcBorders>
            <w:shd w:val="clear" w:color="000000" w:fill="FFFFFF"/>
            <w:vAlign w:val="center"/>
            <w:hideMark/>
          </w:tcPr>
          <w:p w14:paraId="10642E8A" w14:textId="0554342F" w:rsidR="001059B1" w:rsidRPr="00067313" w:rsidRDefault="009D26B6" w:rsidP="00DA7239">
            <w:pPr>
              <w:spacing w:after="0" w:line="240" w:lineRule="auto"/>
              <w:jc w:val="both"/>
              <w:rPr>
                <w:rFonts w:eastAsia="Times New Roman" w:cstheme="minorHAnsi"/>
                <w:sz w:val="14"/>
                <w:szCs w:val="14"/>
                <w:lang w:val="en-US"/>
              </w:rPr>
            </w:pPr>
            <w:r w:rsidRPr="009D26B6">
              <w:rPr>
                <w:rFonts w:eastAsia="Times New Roman" w:cstheme="minorHAnsi"/>
                <w:sz w:val="14"/>
                <w:szCs w:val="14"/>
                <w:lang w:val="en-US"/>
              </w:rPr>
              <w:t>Author or co-author of a technical-scientific book</w:t>
            </w:r>
          </w:p>
        </w:tc>
        <w:tc>
          <w:tcPr>
            <w:tcW w:w="1000" w:type="dxa"/>
            <w:tcBorders>
              <w:top w:val="nil"/>
              <w:left w:val="nil"/>
              <w:bottom w:val="single" w:sz="4" w:space="0" w:color="auto"/>
              <w:right w:val="single" w:sz="8" w:space="0" w:color="auto"/>
            </w:tcBorders>
            <w:shd w:val="clear" w:color="000000" w:fill="FFFFFF"/>
            <w:noWrap/>
            <w:vAlign w:val="center"/>
            <w:hideMark/>
          </w:tcPr>
          <w:p w14:paraId="6E5A1C67" w14:textId="213D67BC"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1,5 </w:t>
            </w:r>
            <w:proofErr w:type="spellStart"/>
            <w:r w:rsidR="0028052F">
              <w:rPr>
                <w:rFonts w:eastAsia="Times New Roman" w:cstheme="minorHAnsi"/>
                <w:sz w:val="14"/>
                <w:szCs w:val="14"/>
              </w:rPr>
              <w:t>by</w:t>
            </w:r>
            <w:proofErr w:type="spellEnd"/>
            <w:r w:rsidRPr="00067313">
              <w:rPr>
                <w:rFonts w:eastAsia="Times New Roman" w:cstheme="minorHAnsi"/>
                <w:sz w:val="14"/>
                <w:szCs w:val="14"/>
              </w:rPr>
              <w:t xml:space="preserve"> </w:t>
            </w:r>
            <w:proofErr w:type="spellStart"/>
            <w:r w:rsidR="0028052F">
              <w:rPr>
                <w:rFonts w:eastAsia="Times New Roman" w:cstheme="minorHAnsi"/>
                <w:sz w:val="14"/>
                <w:szCs w:val="14"/>
              </w:rPr>
              <w:t>book</w:t>
            </w:r>
            <w:proofErr w:type="spellEnd"/>
          </w:p>
        </w:tc>
      </w:tr>
      <w:tr w:rsidR="001059B1" w:rsidRPr="00535046" w14:paraId="028A811C"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38FDBB83"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790F5E5D"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5DA40474"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784BBAEB"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4" w:space="0" w:color="auto"/>
              <w:right w:val="single" w:sz="4" w:space="0" w:color="auto"/>
            </w:tcBorders>
            <w:shd w:val="clear" w:color="000000" w:fill="FFFFFF"/>
            <w:vAlign w:val="center"/>
            <w:hideMark/>
          </w:tcPr>
          <w:p w14:paraId="0C4EAEFA" w14:textId="36720616" w:rsidR="001059B1" w:rsidRPr="00067313" w:rsidRDefault="009D26B6" w:rsidP="00DA7239">
            <w:pPr>
              <w:spacing w:after="0" w:line="240" w:lineRule="auto"/>
              <w:jc w:val="both"/>
              <w:rPr>
                <w:rFonts w:eastAsia="Times New Roman" w:cstheme="minorHAnsi"/>
                <w:sz w:val="14"/>
                <w:szCs w:val="14"/>
                <w:lang w:val="en-US"/>
              </w:rPr>
            </w:pPr>
            <w:r w:rsidRPr="009D26B6">
              <w:rPr>
                <w:rFonts w:eastAsia="Times New Roman" w:cstheme="minorHAnsi"/>
                <w:sz w:val="14"/>
                <w:szCs w:val="14"/>
                <w:lang w:val="en-US"/>
              </w:rPr>
              <w:t>Book editor or Special Issues in international magazine</w:t>
            </w:r>
          </w:p>
        </w:tc>
        <w:tc>
          <w:tcPr>
            <w:tcW w:w="1000" w:type="dxa"/>
            <w:tcBorders>
              <w:top w:val="nil"/>
              <w:left w:val="nil"/>
              <w:bottom w:val="single" w:sz="4" w:space="0" w:color="auto"/>
              <w:right w:val="single" w:sz="8" w:space="0" w:color="auto"/>
            </w:tcBorders>
            <w:shd w:val="clear" w:color="000000" w:fill="FFFFFF"/>
            <w:noWrap/>
            <w:vAlign w:val="center"/>
            <w:hideMark/>
          </w:tcPr>
          <w:p w14:paraId="419B6BFC" w14:textId="5FE4EF95"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1,0 </w:t>
            </w:r>
            <w:proofErr w:type="spellStart"/>
            <w:r w:rsidR="0028052F" w:rsidRPr="0028052F">
              <w:rPr>
                <w:rFonts w:eastAsia="Times New Roman" w:cstheme="minorHAnsi"/>
                <w:sz w:val="14"/>
                <w:szCs w:val="14"/>
              </w:rPr>
              <w:t>by</w:t>
            </w:r>
            <w:proofErr w:type="spellEnd"/>
            <w:r w:rsidR="0028052F" w:rsidRPr="0028052F">
              <w:rPr>
                <w:rFonts w:eastAsia="Times New Roman" w:cstheme="minorHAnsi"/>
                <w:sz w:val="14"/>
                <w:szCs w:val="14"/>
              </w:rPr>
              <w:t xml:space="preserve"> </w:t>
            </w:r>
            <w:proofErr w:type="spellStart"/>
            <w:r w:rsidR="0028052F" w:rsidRPr="0028052F">
              <w:rPr>
                <w:rFonts w:eastAsia="Times New Roman" w:cstheme="minorHAnsi"/>
                <w:sz w:val="14"/>
                <w:szCs w:val="14"/>
              </w:rPr>
              <w:t>book</w:t>
            </w:r>
            <w:proofErr w:type="spellEnd"/>
            <w:r w:rsidR="0028052F" w:rsidRPr="0028052F">
              <w:rPr>
                <w:rFonts w:eastAsia="Times New Roman" w:cstheme="minorHAnsi"/>
                <w:sz w:val="14"/>
                <w:szCs w:val="14"/>
              </w:rPr>
              <w:t xml:space="preserve"> </w:t>
            </w:r>
            <w:proofErr w:type="spellStart"/>
            <w:r w:rsidR="0028052F" w:rsidRPr="0028052F">
              <w:rPr>
                <w:rFonts w:eastAsia="Times New Roman" w:cstheme="minorHAnsi"/>
                <w:sz w:val="14"/>
                <w:szCs w:val="14"/>
              </w:rPr>
              <w:t>or</w:t>
            </w:r>
            <w:proofErr w:type="spellEnd"/>
            <w:r w:rsidR="0028052F" w:rsidRPr="0028052F">
              <w:rPr>
                <w:rFonts w:eastAsia="Times New Roman" w:cstheme="minorHAnsi"/>
                <w:sz w:val="14"/>
                <w:szCs w:val="14"/>
              </w:rPr>
              <w:t xml:space="preserve"> </w:t>
            </w:r>
            <w:proofErr w:type="spellStart"/>
            <w:r w:rsidR="0028052F" w:rsidRPr="0028052F">
              <w:rPr>
                <w:rFonts w:eastAsia="Times New Roman" w:cstheme="minorHAnsi"/>
                <w:sz w:val="14"/>
                <w:szCs w:val="14"/>
              </w:rPr>
              <w:t>number</w:t>
            </w:r>
            <w:proofErr w:type="spellEnd"/>
          </w:p>
        </w:tc>
      </w:tr>
      <w:tr w:rsidR="001059B1" w:rsidRPr="00535046" w14:paraId="4A85635F"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1687CB7E"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72965CB7"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0D6FD550"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16572938"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4" w:space="0" w:color="auto"/>
              <w:right w:val="single" w:sz="4" w:space="0" w:color="auto"/>
            </w:tcBorders>
            <w:shd w:val="clear" w:color="000000" w:fill="FFFFFF"/>
            <w:vAlign w:val="center"/>
            <w:hideMark/>
          </w:tcPr>
          <w:p w14:paraId="28D503F0" w14:textId="6366239F" w:rsidR="001059B1" w:rsidRPr="00067313" w:rsidRDefault="009D26B6" w:rsidP="00DA7239">
            <w:pPr>
              <w:spacing w:after="0" w:line="240" w:lineRule="auto"/>
              <w:jc w:val="both"/>
              <w:rPr>
                <w:rFonts w:eastAsia="Times New Roman" w:cstheme="minorHAnsi"/>
                <w:sz w:val="14"/>
                <w:szCs w:val="14"/>
                <w:lang w:val="en-US"/>
              </w:rPr>
            </w:pPr>
            <w:r w:rsidRPr="009D26B6">
              <w:rPr>
                <w:rFonts w:eastAsia="Times New Roman" w:cstheme="minorHAnsi"/>
                <w:sz w:val="14"/>
                <w:szCs w:val="14"/>
                <w:lang w:val="en-US"/>
              </w:rPr>
              <w:t>Publication of articles in an international scientific journal indexed in the ISI or equivalent</w:t>
            </w:r>
          </w:p>
        </w:tc>
        <w:tc>
          <w:tcPr>
            <w:tcW w:w="1000" w:type="dxa"/>
            <w:tcBorders>
              <w:top w:val="nil"/>
              <w:left w:val="nil"/>
              <w:bottom w:val="single" w:sz="4" w:space="0" w:color="auto"/>
              <w:right w:val="single" w:sz="8" w:space="0" w:color="auto"/>
            </w:tcBorders>
            <w:shd w:val="clear" w:color="000000" w:fill="FFFFFF"/>
            <w:noWrap/>
            <w:vAlign w:val="center"/>
            <w:hideMark/>
          </w:tcPr>
          <w:p w14:paraId="0F04E9AE" w14:textId="2B43D884"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2,0 </w:t>
            </w:r>
            <w:proofErr w:type="spellStart"/>
            <w:r w:rsidR="000619C7">
              <w:rPr>
                <w:rFonts w:eastAsia="Times New Roman" w:cstheme="minorHAnsi"/>
                <w:sz w:val="14"/>
                <w:szCs w:val="14"/>
              </w:rPr>
              <w:t>by</w:t>
            </w:r>
            <w:proofErr w:type="spellEnd"/>
            <w:r w:rsidR="000619C7" w:rsidRPr="000619C7">
              <w:rPr>
                <w:rFonts w:eastAsia="Times New Roman" w:cstheme="minorHAnsi"/>
                <w:sz w:val="14"/>
                <w:szCs w:val="14"/>
              </w:rPr>
              <w:t xml:space="preserve"> </w:t>
            </w:r>
            <w:proofErr w:type="spellStart"/>
            <w:r w:rsidR="000619C7" w:rsidRPr="000619C7">
              <w:rPr>
                <w:rFonts w:eastAsia="Times New Roman" w:cstheme="minorHAnsi"/>
                <w:sz w:val="14"/>
                <w:szCs w:val="14"/>
              </w:rPr>
              <w:t>article</w:t>
            </w:r>
            <w:proofErr w:type="spellEnd"/>
          </w:p>
        </w:tc>
      </w:tr>
      <w:tr w:rsidR="001059B1" w:rsidRPr="00535046" w14:paraId="2C93071E"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7A41FEF6"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50DF2032"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1AE30FAF"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13DD672C"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4" w:space="0" w:color="auto"/>
              <w:right w:val="single" w:sz="4" w:space="0" w:color="auto"/>
            </w:tcBorders>
            <w:shd w:val="clear" w:color="000000" w:fill="FFFFFF"/>
            <w:vAlign w:val="center"/>
            <w:hideMark/>
          </w:tcPr>
          <w:p w14:paraId="2FCBB81C" w14:textId="0BD6466B" w:rsidR="001059B1" w:rsidRPr="00067313" w:rsidRDefault="009D26B6" w:rsidP="00DA7239">
            <w:pPr>
              <w:spacing w:after="0" w:line="240" w:lineRule="auto"/>
              <w:jc w:val="both"/>
              <w:rPr>
                <w:rFonts w:eastAsia="Times New Roman" w:cstheme="minorHAnsi"/>
                <w:sz w:val="14"/>
                <w:szCs w:val="14"/>
                <w:lang w:val="en-US"/>
              </w:rPr>
            </w:pPr>
            <w:r w:rsidRPr="009D26B6">
              <w:rPr>
                <w:rFonts w:eastAsia="Times New Roman" w:cstheme="minorHAnsi"/>
                <w:sz w:val="14"/>
                <w:szCs w:val="14"/>
                <w:lang w:val="en-US"/>
              </w:rPr>
              <w:t>Publication of technical-scientific articles in other journals with arbitration or book chapters</w:t>
            </w:r>
          </w:p>
        </w:tc>
        <w:tc>
          <w:tcPr>
            <w:tcW w:w="1000" w:type="dxa"/>
            <w:tcBorders>
              <w:top w:val="nil"/>
              <w:left w:val="nil"/>
              <w:bottom w:val="single" w:sz="4" w:space="0" w:color="auto"/>
              <w:right w:val="single" w:sz="8" w:space="0" w:color="auto"/>
            </w:tcBorders>
            <w:shd w:val="clear" w:color="000000" w:fill="FFFFFF"/>
            <w:noWrap/>
            <w:vAlign w:val="center"/>
            <w:hideMark/>
          </w:tcPr>
          <w:p w14:paraId="3562DBB2" w14:textId="679B7684"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1,5 </w:t>
            </w:r>
            <w:proofErr w:type="spellStart"/>
            <w:r w:rsidR="000619C7">
              <w:rPr>
                <w:rFonts w:eastAsia="Times New Roman" w:cstheme="minorHAnsi"/>
                <w:sz w:val="14"/>
                <w:szCs w:val="14"/>
              </w:rPr>
              <w:t>by</w:t>
            </w:r>
            <w:proofErr w:type="spellEnd"/>
            <w:r w:rsidR="000619C7" w:rsidRPr="000619C7">
              <w:rPr>
                <w:rFonts w:eastAsia="Times New Roman" w:cstheme="minorHAnsi"/>
                <w:sz w:val="14"/>
                <w:szCs w:val="14"/>
              </w:rPr>
              <w:t xml:space="preserve"> </w:t>
            </w:r>
            <w:proofErr w:type="spellStart"/>
            <w:r w:rsidR="000619C7" w:rsidRPr="000619C7">
              <w:rPr>
                <w:rFonts w:eastAsia="Times New Roman" w:cstheme="minorHAnsi"/>
                <w:sz w:val="14"/>
                <w:szCs w:val="14"/>
              </w:rPr>
              <w:t>article</w:t>
            </w:r>
            <w:proofErr w:type="spellEnd"/>
          </w:p>
        </w:tc>
      </w:tr>
      <w:tr w:rsidR="001059B1" w:rsidRPr="00535046" w14:paraId="03620EC2"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1F84E05E"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47A04127"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69F04830"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420E3D2B"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4" w:space="0" w:color="auto"/>
              <w:right w:val="single" w:sz="4" w:space="0" w:color="auto"/>
            </w:tcBorders>
            <w:shd w:val="clear" w:color="000000" w:fill="FFFFFF"/>
            <w:vAlign w:val="center"/>
            <w:hideMark/>
          </w:tcPr>
          <w:p w14:paraId="374D6B65" w14:textId="16E108D5" w:rsidR="001059B1" w:rsidRPr="00067313" w:rsidRDefault="009D26B6" w:rsidP="00DA7239">
            <w:pPr>
              <w:spacing w:after="0" w:line="240" w:lineRule="auto"/>
              <w:rPr>
                <w:rFonts w:eastAsia="Times New Roman" w:cstheme="minorHAnsi"/>
                <w:sz w:val="14"/>
                <w:szCs w:val="14"/>
                <w:lang w:val="en-US"/>
              </w:rPr>
            </w:pPr>
            <w:r w:rsidRPr="009D26B6">
              <w:rPr>
                <w:rFonts w:eastAsia="Times New Roman" w:cstheme="minorHAnsi"/>
                <w:sz w:val="14"/>
                <w:szCs w:val="14"/>
                <w:lang w:val="en-US"/>
              </w:rPr>
              <w:t>Publication of technical-scientific articles in minutes of international congresses with arbitration</w:t>
            </w:r>
          </w:p>
        </w:tc>
        <w:tc>
          <w:tcPr>
            <w:tcW w:w="1000" w:type="dxa"/>
            <w:tcBorders>
              <w:top w:val="nil"/>
              <w:left w:val="nil"/>
              <w:bottom w:val="single" w:sz="4" w:space="0" w:color="auto"/>
              <w:right w:val="single" w:sz="8" w:space="0" w:color="auto"/>
            </w:tcBorders>
            <w:shd w:val="clear" w:color="000000" w:fill="FFFFFF"/>
            <w:noWrap/>
            <w:vAlign w:val="center"/>
            <w:hideMark/>
          </w:tcPr>
          <w:p w14:paraId="301DD430" w14:textId="7CFB9CA6"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1,0 </w:t>
            </w:r>
            <w:proofErr w:type="spellStart"/>
            <w:r w:rsidR="000619C7">
              <w:rPr>
                <w:rFonts w:eastAsia="Times New Roman" w:cstheme="minorHAnsi"/>
                <w:sz w:val="14"/>
                <w:szCs w:val="14"/>
              </w:rPr>
              <w:t>by</w:t>
            </w:r>
            <w:proofErr w:type="spellEnd"/>
            <w:r w:rsidR="000619C7" w:rsidRPr="000619C7">
              <w:rPr>
                <w:rFonts w:eastAsia="Times New Roman" w:cstheme="minorHAnsi"/>
                <w:sz w:val="14"/>
                <w:szCs w:val="14"/>
              </w:rPr>
              <w:t xml:space="preserve"> </w:t>
            </w:r>
            <w:proofErr w:type="spellStart"/>
            <w:r w:rsidR="000619C7" w:rsidRPr="000619C7">
              <w:rPr>
                <w:rFonts w:eastAsia="Times New Roman" w:cstheme="minorHAnsi"/>
                <w:sz w:val="14"/>
                <w:szCs w:val="14"/>
              </w:rPr>
              <w:t>article</w:t>
            </w:r>
            <w:proofErr w:type="spellEnd"/>
          </w:p>
        </w:tc>
      </w:tr>
      <w:tr w:rsidR="001059B1" w:rsidRPr="00535046" w14:paraId="58C49CEB"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63DCC95E"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28261163"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5775CE91"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5D827514"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8" w:space="0" w:color="auto"/>
              <w:right w:val="single" w:sz="4" w:space="0" w:color="auto"/>
            </w:tcBorders>
            <w:shd w:val="clear" w:color="000000" w:fill="FFFFFF"/>
            <w:vAlign w:val="center"/>
            <w:hideMark/>
          </w:tcPr>
          <w:p w14:paraId="70D26963" w14:textId="541929B6" w:rsidR="001059B1" w:rsidRPr="00067313" w:rsidRDefault="009D26B6" w:rsidP="00DA7239">
            <w:pPr>
              <w:spacing w:after="0" w:line="240" w:lineRule="auto"/>
              <w:rPr>
                <w:rFonts w:eastAsia="Times New Roman" w:cstheme="minorHAnsi"/>
                <w:sz w:val="14"/>
                <w:szCs w:val="14"/>
                <w:lang w:val="en-US"/>
              </w:rPr>
            </w:pPr>
            <w:r w:rsidRPr="009D26B6">
              <w:rPr>
                <w:rFonts w:eastAsia="Times New Roman" w:cstheme="minorHAnsi"/>
                <w:sz w:val="14"/>
                <w:szCs w:val="14"/>
                <w:lang w:val="en-US"/>
              </w:rPr>
              <w:t>Publication of technical-scientific articles in minutes of national congresses with arbitration</w:t>
            </w:r>
          </w:p>
        </w:tc>
        <w:tc>
          <w:tcPr>
            <w:tcW w:w="1000" w:type="dxa"/>
            <w:tcBorders>
              <w:top w:val="nil"/>
              <w:left w:val="nil"/>
              <w:bottom w:val="single" w:sz="8" w:space="0" w:color="auto"/>
              <w:right w:val="single" w:sz="8" w:space="0" w:color="auto"/>
            </w:tcBorders>
            <w:shd w:val="clear" w:color="000000" w:fill="FFFFFF"/>
            <w:noWrap/>
            <w:vAlign w:val="center"/>
            <w:hideMark/>
          </w:tcPr>
          <w:p w14:paraId="5321F519" w14:textId="5D217CE3"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0,75 </w:t>
            </w:r>
            <w:proofErr w:type="spellStart"/>
            <w:r w:rsidR="000619C7">
              <w:rPr>
                <w:rFonts w:eastAsia="Times New Roman" w:cstheme="minorHAnsi"/>
                <w:sz w:val="14"/>
                <w:szCs w:val="14"/>
              </w:rPr>
              <w:t>by</w:t>
            </w:r>
            <w:proofErr w:type="spellEnd"/>
            <w:r w:rsidR="000619C7" w:rsidRPr="000619C7">
              <w:rPr>
                <w:rFonts w:eastAsia="Times New Roman" w:cstheme="minorHAnsi"/>
                <w:sz w:val="14"/>
                <w:szCs w:val="14"/>
              </w:rPr>
              <w:t xml:space="preserve"> </w:t>
            </w:r>
            <w:proofErr w:type="spellStart"/>
            <w:r w:rsidR="000619C7" w:rsidRPr="000619C7">
              <w:rPr>
                <w:rFonts w:eastAsia="Times New Roman" w:cstheme="minorHAnsi"/>
                <w:sz w:val="14"/>
                <w:szCs w:val="14"/>
              </w:rPr>
              <w:t>article</w:t>
            </w:r>
            <w:proofErr w:type="spellEnd"/>
          </w:p>
        </w:tc>
      </w:tr>
      <w:tr w:rsidR="001059B1" w:rsidRPr="00535046" w14:paraId="4A03A6B0"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09C4BF3D"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5BE92ECC" w14:textId="77777777" w:rsidR="001059B1" w:rsidRPr="00067313" w:rsidRDefault="001059B1" w:rsidP="00DA7239">
            <w:pPr>
              <w:spacing w:after="0" w:line="240" w:lineRule="auto"/>
              <w:rPr>
                <w:rFonts w:eastAsia="Times New Roman" w:cstheme="minorHAnsi"/>
                <w:sz w:val="14"/>
                <w:szCs w:val="14"/>
              </w:rPr>
            </w:pPr>
          </w:p>
        </w:tc>
        <w:tc>
          <w:tcPr>
            <w:tcW w:w="1662"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1BB52553" w14:textId="66FD2A21" w:rsidR="001059B1" w:rsidRPr="00067313" w:rsidRDefault="000B1004" w:rsidP="00DA7239">
            <w:pPr>
              <w:spacing w:after="0" w:line="240" w:lineRule="auto"/>
              <w:jc w:val="center"/>
              <w:rPr>
                <w:rFonts w:eastAsia="Times New Roman" w:cstheme="minorHAnsi"/>
                <w:sz w:val="14"/>
                <w:szCs w:val="14"/>
              </w:rPr>
            </w:pPr>
            <w:r w:rsidRPr="000B1004">
              <w:rPr>
                <w:rFonts w:eastAsia="Times New Roman" w:cstheme="minorHAnsi"/>
                <w:sz w:val="14"/>
                <w:szCs w:val="14"/>
              </w:rPr>
              <w:t xml:space="preserve">1.3 </w:t>
            </w:r>
            <w:proofErr w:type="spellStart"/>
            <w:r w:rsidRPr="000B1004">
              <w:rPr>
                <w:rFonts w:eastAsia="Times New Roman" w:cstheme="minorHAnsi"/>
                <w:sz w:val="14"/>
                <w:szCs w:val="14"/>
              </w:rPr>
              <w:t>Technical-scientific</w:t>
            </w:r>
            <w:proofErr w:type="spellEnd"/>
            <w:r w:rsidRPr="000B1004">
              <w:rPr>
                <w:rFonts w:eastAsia="Times New Roman" w:cstheme="minorHAnsi"/>
                <w:sz w:val="14"/>
                <w:szCs w:val="14"/>
              </w:rPr>
              <w:t xml:space="preserve"> </w:t>
            </w:r>
            <w:proofErr w:type="spellStart"/>
            <w:r w:rsidRPr="000B1004">
              <w:rPr>
                <w:rFonts w:eastAsia="Times New Roman" w:cstheme="minorHAnsi"/>
                <w:sz w:val="14"/>
                <w:szCs w:val="14"/>
              </w:rPr>
              <w:t>organization</w:t>
            </w:r>
            <w:proofErr w:type="spellEnd"/>
          </w:p>
        </w:tc>
        <w:tc>
          <w:tcPr>
            <w:tcW w:w="81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F659322" w14:textId="77777777"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4,0</w:t>
            </w:r>
          </w:p>
        </w:tc>
        <w:tc>
          <w:tcPr>
            <w:tcW w:w="4538" w:type="dxa"/>
            <w:tcBorders>
              <w:top w:val="nil"/>
              <w:left w:val="nil"/>
              <w:bottom w:val="single" w:sz="4" w:space="0" w:color="auto"/>
              <w:right w:val="single" w:sz="4" w:space="0" w:color="auto"/>
            </w:tcBorders>
            <w:shd w:val="clear" w:color="000000" w:fill="FFFFFF"/>
            <w:vAlign w:val="center"/>
            <w:hideMark/>
          </w:tcPr>
          <w:p w14:paraId="46CA38BF" w14:textId="57FC3199" w:rsidR="001059B1" w:rsidRPr="00067313" w:rsidRDefault="009D26B6" w:rsidP="00DA7239">
            <w:pPr>
              <w:spacing w:after="0" w:line="240" w:lineRule="auto"/>
              <w:rPr>
                <w:rFonts w:eastAsia="Times New Roman" w:cstheme="minorHAnsi"/>
                <w:sz w:val="14"/>
                <w:szCs w:val="14"/>
                <w:lang w:val="en-US"/>
              </w:rPr>
            </w:pPr>
            <w:r w:rsidRPr="009D26B6">
              <w:rPr>
                <w:rFonts w:eastAsia="Times New Roman" w:cstheme="minorHAnsi"/>
                <w:sz w:val="14"/>
                <w:szCs w:val="14"/>
                <w:lang w:val="en-US"/>
              </w:rPr>
              <w:t>Chair/Co-Chair of international technical-scientific congresses/seminars</w:t>
            </w:r>
          </w:p>
        </w:tc>
        <w:tc>
          <w:tcPr>
            <w:tcW w:w="1000" w:type="dxa"/>
            <w:tcBorders>
              <w:top w:val="nil"/>
              <w:left w:val="nil"/>
              <w:bottom w:val="single" w:sz="4" w:space="0" w:color="auto"/>
              <w:right w:val="single" w:sz="8" w:space="0" w:color="auto"/>
            </w:tcBorders>
            <w:shd w:val="clear" w:color="000000" w:fill="FFFFFF"/>
            <w:noWrap/>
            <w:vAlign w:val="center"/>
            <w:hideMark/>
          </w:tcPr>
          <w:p w14:paraId="56EFD678" w14:textId="4A044022"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1,0 </w:t>
            </w:r>
            <w:proofErr w:type="spellStart"/>
            <w:r w:rsidR="000619C7">
              <w:rPr>
                <w:rFonts w:eastAsia="Times New Roman" w:cstheme="minorHAnsi"/>
                <w:sz w:val="14"/>
                <w:szCs w:val="14"/>
              </w:rPr>
              <w:t>by</w:t>
            </w:r>
            <w:proofErr w:type="spellEnd"/>
            <w:r w:rsidRPr="00067313">
              <w:rPr>
                <w:rFonts w:eastAsia="Times New Roman" w:cstheme="minorHAnsi"/>
                <w:sz w:val="14"/>
                <w:szCs w:val="14"/>
              </w:rPr>
              <w:t xml:space="preserve"> </w:t>
            </w:r>
            <w:proofErr w:type="spellStart"/>
            <w:r w:rsidR="000619C7" w:rsidRPr="000619C7">
              <w:rPr>
                <w:rFonts w:eastAsia="Times New Roman" w:cstheme="minorHAnsi"/>
                <w:sz w:val="14"/>
                <w:szCs w:val="14"/>
              </w:rPr>
              <w:t>event</w:t>
            </w:r>
            <w:proofErr w:type="spellEnd"/>
          </w:p>
        </w:tc>
      </w:tr>
      <w:tr w:rsidR="001059B1" w:rsidRPr="00535046" w14:paraId="63436FF3"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091E99C3"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75FD8FEC"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1B8758E2"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32698B3A"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4" w:space="0" w:color="auto"/>
              <w:right w:val="single" w:sz="4" w:space="0" w:color="auto"/>
            </w:tcBorders>
            <w:shd w:val="clear" w:color="000000" w:fill="FFFFFF"/>
            <w:vAlign w:val="center"/>
            <w:hideMark/>
          </w:tcPr>
          <w:p w14:paraId="160F0198" w14:textId="7AD53033" w:rsidR="001059B1" w:rsidRPr="00067313" w:rsidRDefault="009D26B6" w:rsidP="00DA7239">
            <w:pPr>
              <w:spacing w:after="0" w:line="240" w:lineRule="auto"/>
              <w:rPr>
                <w:rFonts w:eastAsia="Times New Roman" w:cstheme="minorHAnsi"/>
                <w:sz w:val="14"/>
                <w:szCs w:val="14"/>
                <w:lang w:val="en-US"/>
              </w:rPr>
            </w:pPr>
            <w:r w:rsidRPr="009D26B6">
              <w:rPr>
                <w:rFonts w:eastAsia="Times New Roman" w:cstheme="minorHAnsi"/>
                <w:sz w:val="14"/>
                <w:szCs w:val="14"/>
                <w:lang w:val="en-US"/>
              </w:rPr>
              <w:t>Member of scientific committees of international technical-scientific congresses/seminars</w:t>
            </w:r>
          </w:p>
        </w:tc>
        <w:tc>
          <w:tcPr>
            <w:tcW w:w="1000" w:type="dxa"/>
            <w:tcBorders>
              <w:top w:val="nil"/>
              <w:left w:val="nil"/>
              <w:bottom w:val="single" w:sz="4" w:space="0" w:color="auto"/>
              <w:right w:val="single" w:sz="8" w:space="0" w:color="auto"/>
            </w:tcBorders>
            <w:shd w:val="clear" w:color="000000" w:fill="FFFFFF"/>
            <w:noWrap/>
            <w:vAlign w:val="center"/>
            <w:hideMark/>
          </w:tcPr>
          <w:p w14:paraId="58BCEFAC" w14:textId="7D7C009C"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1,0 </w:t>
            </w:r>
            <w:proofErr w:type="spellStart"/>
            <w:r w:rsidR="000619C7">
              <w:rPr>
                <w:rFonts w:eastAsia="Times New Roman" w:cstheme="minorHAnsi"/>
                <w:sz w:val="14"/>
                <w:szCs w:val="14"/>
              </w:rPr>
              <w:t>by</w:t>
            </w:r>
            <w:proofErr w:type="spellEnd"/>
            <w:r w:rsidR="000619C7" w:rsidRPr="00067313">
              <w:rPr>
                <w:rFonts w:eastAsia="Times New Roman" w:cstheme="minorHAnsi"/>
                <w:sz w:val="14"/>
                <w:szCs w:val="14"/>
              </w:rPr>
              <w:t xml:space="preserve"> </w:t>
            </w:r>
            <w:proofErr w:type="spellStart"/>
            <w:r w:rsidR="000619C7" w:rsidRPr="000619C7">
              <w:rPr>
                <w:rFonts w:eastAsia="Times New Roman" w:cstheme="minorHAnsi"/>
                <w:sz w:val="14"/>
                <w:szCs w:val="14"/>
              </w:rPr>
              <w:t>event</w:t>
            </w:r>
            <w:proofErr w:type="spellEnd"/>
          </w:p>
        </w:tc>
      </w:tr>
      <w:tr w:rsidR="001059B1" w:rsidRPr="00535046" w14:paraId="11D0BA8C"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2D2AAEA5"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597AC2F6"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55963B19"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7F65FEDA"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4" w:space="0" w:color="auto"/>
              <w:right w:val="single" w:sz="4" w:space="0" w:color="auto"/>
            </w:tcBorders>
            <w:shd w:val="clear" w:color="000000" w:fill="FFFFFF"/>
            <w:vAlign w:val="center"/>
            <w:hideMark/>
          </w:tcPr>
          <w:p w14:paraId="06EEEA0F" w14:textId="323E461A" w:rsidR="001059B1" w:rsidRPr="00067313" w:rsidRDefault="009D26B6" w:rsidP="00DA7239">
            <w:pPr>
              <w:spacing w:after="0" w:line="240" w:lineRule="auto"/>
              <w:rPr>
                <w:rFonts w:eastAsia="Times New Roman" w:cstheme="minorHAnsi"/>
                <w:sz w:val="14"/>
                <w:szCs w:val="14"/>
                <w:lang w:val="en-US"/>
              </w:rPr>
            </w:pPr>
            <w:r w:rsidRPr="009D26B6">
              <w:rPr>
                <w:rFonts w:eastAsia="Times New Roman" w:cstheme="minorHAnsi"/>
                <w:sz w:val="14"/>
                <w:szCs w:val="14"/>
                <w:lang w:val="en-US"/>
              </w:rPr>
              <w:t>Member of international technical-scientific congress/seminar organizing committees</w:t>
            </w:r>
          </w:p>
        </w:tc>
        <w:tc>
          <w:tcPr>
            <w:tcW w:w="1000" w:type="dxa"/>
            <w:tcBorders>
              <w:top w:val="nil"/>
              <w:left w:val="nil"/>
              <w:bottom w:val="single" w:sz="4" w:space="0" w:color="auto"/>
              <w:right w:val="single" w:sz="8" w:space="0" w:color="auto"/>
            </w:tcBorders>
            <w:shd w:val="clear" w:color="000000" w:fill="FFFFFF"/>
            <w:noWrap/>
            <w:vAlign w:val="center"/>
            <w:hideMark/>
          </w:tcPr>
          <w:p w14:paraId="1695F47A" w14:textId="6EF8CF04"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1,0 </w:t>
            </w:r>
            <w:proofErr w:type="spellStart"/>
            <w:r w:rsidR="000619C7">
              <w:rPr>
                <w:rFonts w:eastAsia="Times New Roman" w:cstheme="minorHAnsi"/>
                <w:sz w:val="14"/>
                <w:szCs w:val="14"/>
              </w:rPr>
              <w:t>by</w:t>
            </w:r>
            <w:proofErr w:type="spellEnd"/>
            <w:r w:rsidR="000619C7" w:rsidRPr="00067313">
              <w:rPr>
                <w:rFonts w:eastAsia="Times New Roman" w:cstheme="minorHAnsi"/>
                <w:sz w:val="14"/>
                <w:szCs w:val="14"/>
              </w:rPr>
              <w:t xml:space="preserve"> </w:t>
            </w:r>
            <w:proofErr w:type="spellStart"/>
            <w:r w:rsidR="000619C7" w:rsidRPr="000619C7">
              <w:rPr>
                <w:rFonts w:eastAsia="Times New Roman" w:cstheme="minorHAnsi"/>
                <w:sz w:val="14"/>
                <w:szCs w:val="14"/>
              </w:rPr>
              <w:t>event</w:t>
            </w:r>
            <w:proofErr w:type="spellEnd"/>
          </w:p>
        </w:tc>
      </w:tr>
      <w:tr w:rsidR="001059B1" w:rsidRPr="00535046" w14:paraId="703962D6"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0F91589D"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56014B03"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0AA792FA"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59BE2EFA"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8" w:space="0" w:color="auto"/>
              <w:right w:val="single" w:sz="4" w:space="0" w:color="auto"/>
            </w:tcBorders>
            <w:shd w:val="clear" w:color="000000" w:fill="FFFFFF"/>
            <w:vAlign w:val="center"/>
            <w:hideMark/>
          </w:tcPr>
          <w:p w14:paraId="701D0276" w14:textId="7B7B0310" w:rsidR="001059B1" w:rsidRPr="00067313" w:rsidRDefault="009D26B6" w:rsidP="00DA7239">
            <w:pPr>
              <w:spacing w:after="0" w:line="240" w:lineRule="auto"/>
              <w:jc w:val="both"/>
              <w:rPr>
                <w:rFonts w:eastAsia="Times New Roman" w:cstheme="minorHAnsi"/>
                <w:sz w:val="14"/>
                <w:szCs w:val="14"/>
              </w:rPr>
            </w:pPr>
            <w:r w:rsidRPr="009D26B6">
              <w:rPr>
                <w:rFonts w:eastAsia="Times New Roman" w:cstheme="minorHAnsi"/>
                <w:sz w:val="14"/>
                <w:szCs w:val="14"/>
              </w:rPr>
              <w:t xml:space="preserve">40-hour </w:t>
            </w:r>
            <w:proofErr w:type="spellStart"/>
            <w:r w:rsidRPr="009D26B6">
              <w:rPr>
                <w:rFonts w:eastAsia="Times New Roman" w:cstheme="minorHAnsi"/>
                <w:sz w:val="14"/>
                <w:szCs w:val="14"/>
              </w:rPr>
              <w:t>technical</w:t>
            </w:r>
            <w:proofErr w:type="spellEnd"/>
            <w:r w:rsidRPr="009D26B6">
              <w:rPr>
                <w:rFonts w:eastAsia="Times New Roman" w:cstheme="minorHAnsi"/>
                <w:sz w:val="14"/>
                <w:szCs w:val="14"/>
              </w:rPr>
              <w:t xml:space="preserve">-&gt; </w:t>
            </w:r>
            <w:proofErr w:type="spellStart"/>
            <w:r w:rsidRPr="009D26B6">
              <w:rPr>
                <w:rFonts w:eastAsia="Times New Roman" w:cstheme="minorHAnsi"/>
                <w:sz w:val="14"/>
                <w:szCs w:val="14"/>
              </w:rPr>
              <w:t>refresh</w:t>
            </w:r>
            <w:proofErr w:type="spellEnd"/>
            <w:r w:rsidRPr="009D26B6">
              <w:rPr>
                <w:rFonts w:eastAsia="Times New Roman" w:cstheme="minorHAnsi"/>
                <w:sz w:val="14"/>
                <w:szCs w:val="14"/>
              </w:rPr>
              <w:t xml:space="preserve"> </w:t>
            </w:r>
            <w:proofErr w:type="spellStart"/>
            <w:r w:rsidRPr="009D26B6">
              <w:rPr>
                <w:rFonts w:eastAsia="Times New Roman" w:cstheme="minorHAnsi"/>
                <w:sz w:val="14"/>
                <w:szCs w:val="14"/>
              </w:rPr>
              <w:t>courses</w:t>
            </w:r>
            <w:proofErr w:type="spellEnd"/>
          </w:p>
        </w:tc>
        <w:tc>
          <w:tcPr>
            <w:tcW w:w="1000" w:type="dxa"/>
            <w:tcBorders>
              <w:top w:val="nil"/>
              <w:left w:val="nil"/>
              <w:bottom w:val="single" w:sz="8" w:space="0" w:color="auto"/>
              <w:right w:val="single" w:sz="8" w:space="0" w:color="auto"/>
            </w:tcBorders>
            <w:shd w:val="clear" w:color="000000" w:fill="FFFFFF"/>
            <w:noWrap/>
            <w:vAlign w:val="center"/>
            <w:hideMark/>
          </w:tcPr>
          <w:p w14:paraId="23F45A50" w14:textId="0BA86413"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0,5 </w:t>
            </w:r>
            <w:proofErr w:type="spellStart"/>
            <w:r w:rsidR="00817F8D">
              <w:rPr>
                <w:rFonts w:eastAsia="Times New Roman" w:cstheme="minorHAnsi"/>
                <w:sz w:val="14"/>
                <w:szCs w:val="14"/>
              </w:rPr>
              <w:t>by</w:t>
            </w:r>
            <w:proofErr w:type="spellEnd"/>
            <w:r w:rsidR="00817F8D">
              <w:rPr>
                <w:rFonts w:eastAsia="Times New Roman" w:cstheme="minorHAnsi"/>
                <w:sz w:val="14"/>
                <w:szCs w:val="14"/>
              </w:rPr>
              <w:t xml:space="preserve"> </w:t>
            </w:r>
            <w:proofErr w:type="spellStart"/>
            <w:r w:rsidR="00817F8D" w:rsidRPr="00817F8D">
              <w:rPr>
                <w:rFonts w:eastAsia="Times New Roman" w:cstheme="minorHAnsi"/>
                <w:sz w:val="14"/>
                <w:szCs w:val="14"/>
              </w:rPr>
              <w:t>course</w:t>
            </w:r>
            <w:proofErr w:type="spellEnd"/>
          </w:p>
        </w:tc>
      </w:tr>
      <w:tr w:rsidR="001059B1" w:rsidRPr="00535046" w14:paraId="6019123B"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64919949"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40B274F0" w14:textId="77777777" w:rsidR="001059B1" w:rsidRPr="00067313" w:rsidRDefault="001059B1" w:rsidP="00DA7239">
            <w:pPr>
              <w:spacing w:after="0" w:line="240" w:lineRule="auto"/>
              <w:rPr>
                <w:rFonts w:eastAsia="Times New Roman" w:cstheme="minorHAnsi"/>
                <w:sz w:val="14"/>
                <w:szCs w:val="14"/>
              </w:rPr>
            </w:pPr>
          </w:p>
        </w:tc>
        <w:tc>
          <w:tcPr>
            <w:tcW w:w="1662"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193CF8DA" w14:textId="466499AD" w:rsidR="001059B1" w:rsidRPr="00067313" w:rsidRDefault="000B1004" w:rsidP="00DA7239">
            <w:pPr>
              <w:spacing w:after="0" w:line="240" w:lineRule="auto"/>
              <w:jc w:val="center"/>
              <w:rPr>
                <w:rFonts w:eastAsia="Times New Roman" w:cstheme="minorHAnsi"/>
                <w:sz w:val="14"/>
                <w:szCs w:val="14"/>
                <w:lang w:val="en-US"/>
              </w:rPr>
            </w:pPr>
            <w:r w:rsidRPr="000B1004">
              <w:rPr>
                <w:rFonts w:eastAsia="Times New Roman" w:cstheme="minorHAnsi"/>
                <w:sz w:val="14"/>
                <w:szCs w:val="14"/>
                <w:lang w:val="en-US"/>
              </w:rPr>
              <w:t xml:space="preserve">1.4 Guidance of theses/dissertations </w:t>
            </w:r>
            <w:proofErr w:type="gramStart"/>
            <w:r w:rsidRPr="000B1004">
              <w:rPr>
                <w:rFonts w:eastAsia="Times New Roman" w:cstheme="minorHAnsi"/>
                <w:sz w:val="14"/>
                <w:szCs w:val="14"/>
                <w:lang w:val="en-US"/>
              </w:rPr>
              <w:t>in the area of</w:t>
            </w:r>
            <w:proofErr w:type="gramEnd"/>
            <w:r w:rsidRPr="000B1004">
              <w:rPr>
                <w:rFonts w:eastAsia="Times New Roman" w:cstheme="minorHAnsi"/>
                <w:sz w:val="14"/>
                <w:szCs w:val="14"/>
                <w:lang w:val="en-US"/>
              </w:rPr>
              <w:t xml:space="preserve"> Information Systems Management</w:t>
            </w:r>
          </w:p>
        </w:tc>
        <w:tc>
          <w:tcPr>
            <w:tcW w:w="81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323789E" w14:textId="77777777"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3,0</w:t>
            </w:r>
          </w:p>
        </w:tc>
        <w:tc>
          <w:tcPr>
            <w:tcW w:w="4538" w:type="dxa"/>
            <w:tcBorders>
              <w:top w:val="nil"/>
              <w:left w:val="nil"/>
              <w:bottom w:val="single" w:sz="4" w:space="0" w:color="auto"/>
              <w:right w:val="single" w:sz="4" w:space="0" w:color="auto"/>
            </w:tcBorders>
            <w:shd w:val="clear" w:color="000000" w:fill="FFFFFF"/>
            <w:vAlign w:val="center"/>
            <w:hideMark/>
          </w:tcPr>
          <w:p w14:paraId="12D732CC" w14:textId="0DC27622" w:rsidR="001059B1" w:rsidRPr="00067313" w:rsidRDefault="009D26B6" w:rsidP="00DA7239">
            <w:pPr>
              <w:spacing w:after="0" w:line="240" w:lineRule="auto"/>
              <w:jc w:val="both"/>
              <w:rPr>
                <w:rFonts w:eastAsia="Times New Roman" w:cstheme="minorHAnsi"/>
                <w:sz w:val="14"/>
                <w:szCs w:val="14"/>
              </w:rPr>
            </w:pPr>
            <w:r w:rsidRPr="009D26B6">
              <w:rPr>
                <w:rFonts w:eastAsia="Times New Roman" w:cstheme="minorHAnsi"/>
                <w:sz w:val="14"/>
                <w:szCs w:val="14"/>
              </w:rPr>
              <w:t xml:space="preserve">PhD </w:t>
            </w:r>
            <w:proofErr w:type="spellStart"/>
            <w:r w:rsidRPr="009D26B6">
              <w:rPr>
                <w:rFonts w:eastAsia="Times New Roman" w:cstheme="minorHAnsi"/>
                <w:sz w:val="14"/>
                <w:szCs w:val="14"/>
              </w:rPr>
              <w:t>Theses</w:t>
            </w:r>
            <w:proofErr w:type="spellEnd"/>
            <w:r w:rsidRPr="009D26B6">
              <w:rPr>
                <w:rFonts w:eastAsia="Times New Roman" w:cstheme="minorHAnsi"/>
                <w:sz w:val="14"/>
                <w:szCs w:val="14"/>
              </w:rPr>
              <w:t xml:space="preserve"> </w:t>
            </w:r>
            <w:proofErr w:type="spellStart"/>
            <w:r w:rsidRPr="009D26B6">
              <w:rPr>
                <w:rFonts w:eastAsia="Times New Roman" w:cstheme="minorHAnsi"/>
                <w:sz w:val="14"/>
                <w:szCs w:val="14"/>
              </w:rPr>
              <w:t>Guideline</w:t>
            </w:r>
            <w:proofErr w:type="spellEnd"/>
            <w:r w:rsidRPr="009D26B6">
              <w:rPr>
                <w:rFonts w:eastAsia="Times New Roman" w:cstheme="minorHAnsi"/>
                <w:sz w:val="14"/>
                <w:szCs w:val="14"/>
              </w:rPr>
              <w:t xml:space="preserve"> </w:t>
            </w:r>
            <w:proofErr w:type="spellStart"/>
            <w:r w:rsidRPr="009D26B6">
              <w:rPr>
                <w:rFonts w:eastAsia="Times New Roman" w:cstheme="minorHAnsi"/>
                <w:sz w:val="14"/>
                <w:szCs w:val="14"/>
              </w:rPr>
              <w:t>completed</w:t>
            </w:r>
            <w:proofErr w:type="spellEnd"/>
          </w:p>
        </w:tc>
        <w:tc>
          <w:tcPr>
            <w:tcW w:w="1000" w:type="dxa"/>
            <w:tcBorders>
              <w:top w:val="nil"/>
              <w:left w:val="nil"/>
              <w:bottom w:val="single" w:sz="4" w:space="0" w:color="auto"/>
              <w:right w:val="single" w:sz="8" w:space="0" w:color="auto"/>
            </w:tcBorders>
            <w:shd w:val="clear" w:color="000000" w:fill="FFFFFF"/>
            <w:noWrap/>
            <w:vAlign w:val="center"/>
            <w:hideMark/>
          </w:tcPr>
          <w:p w14:paraId="64C47713" w14:textId="19DED801"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1,0 </w:t>
            </w:r>
            <w:r w:rsidR="00817F8D" w:rsidRPr="00817F8D">
              <w:rPr>
                <w:rFonts w:eastAsia="Times New Roman" w:cstheme="minorHAnsi"/>
                <w:sz w:val="14"/>
                <w:szCs w:val="14"/>
              </w:rPr>
              <w:t xml:space="preserve">for </w:t>
            </w:r>
            <w:proofErr w:type="spellStart"/>
            <w:r w:rsidR="00817F8D" w:rsidRPr="00817F8D">
              <w:rPr>
                <w:rFonts w:eastAsia="Times New Roman" w:cstheme="minorHAnsi"/>
                <w:sz w:val="14"/>
                <w:szCs w:val="14"/>
              </w:rPr>
              <w:t>each</w:t>
            </w:r>
            <w:proofErr w:type="spellEnd"/>
            <w:r w:rsidR="00817F8D">
              <w:rPr>
                <w:rFonts w:eastAsia="Times New Roman" w:cstheme="minorHAnsi"/>
                <w:sz w:val="14"/>
                <w:szCs w:val="14"/>
              </w:rPr>
              <w:t xml:space="preserve"> </w:t>
            </w:r>
            <w:proofErr w:type="spellStart"/>
            <w:r w:rsidR="00817F8D" w:rsidRPr="00817F8D">
              <w:rPr>
                <w:rFonts w:eastAsia="Times New Roman" w:cstheme="minorHAnsi"/>
                <w:sz w:val="14"/>
                <w:szCs w:val="14"/>
              </w:rPr>
              <w:t>orientation</w:t>
            </w:r>
            <w:proofErr w:type="spellEnd"/>
          </w:p>
        </w:tc>
      </w:tr>
      <w:tr w:rsidR="001059B1" w:rsidRPr="00535046" w14:paraId="052B458C"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3CDD44B7"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0FA1EDCF"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522CE30F"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1F0F8D85"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4" w:space="0" w:color="auto"/>
              <w:right w:val="single" w:sz="4" w:space="0" w:color="auto"/>
            </w:tcBorders>
            <w:shd w:val="clear" w:color="000000" w:fill="FFFFFF"/>
            <w:vAlign w:val="center"/>
            <w:hideMark/>
          </w:tcPr>
          <w:p w14:paraId="32B4DD57" w14:textId="67FD13F6" w:rsidR="001059B1" w:rsidRPr="00067313" w:rsidRDefault="009D26B6" w:rsidP="00DA7239">
            <w:pPr>
              <w:spacing w:after="0" w:line="240" w:lineRule="auto"/>
              <w:jc w:val="both"/>
              <w:rPr>
                <w:rFonts w:eastAsia="Times New Roman" w:cstheme="minorHAnsi"/>
                <w:sz w:val="14"/>
                <w:szCs w:val="14"/>
                <w:lang w:val="en-US"/>
              </w:rPr>
            </w:pPr>
            <w:r w:rsidRPr="009D26B6">
              <w:rPr>
                <w:rFonts w:eastAsia="Times New Roman" w:cstheme="minorHAnsi"/>
                <w:sz w:val="14"/>
                <w:szCs w:val="14"/>
                <w:lang w:val="en-US"/>
              </w:rPr>
              <w:t>Co-orientation of Completed Doctoral Theses</w:t>
            </w:r>
          </w:p>
        </w:tc>
        <w:tc>
          <w:tcPr>
            <w:tcW w:w="1000" w:type="dxa"/>
            <w:tcBorders>
              <w:top w:val="nil"/>
              <w:left w:val="nil"/>
              <w:bottom w:val="single" w:sz="4" w:space="0" w:color="auto"/>
              <w:right w:val="single" w:sz="8" w:space="0" w:color="auto"/>
            </w:tcBorders>
            <w:shd w:val="clear" w:color="000000" w:fill="FFFFFF"/>
            <w:noWrap/>
            <w:vAlign w:val="center"/>
            <w:hideMark/>
          </w:tcPr>
          <w:p w14:paraId="5F9C2B05" w14:textId="46FB072C"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0,75 </w:t>
            </w:r>
            <w:r w:rsidR="00817F8D" w:rsidRPr="00817F8D">
              <w:rPr>
                <w:rFonts w:eastAsia="Times New Roman" w:cstheme="minorHAnsi"/>
                <w:sz w:val="14"/>
                <w:szCs w:val="14"/>
              </w:rPr>
              <w:t xml:space="preserve">for </w:t>
            </w:r>
            <w:proofErr w:type="spellStart"/>
            <w:r w:rsidR="00817F8D" w:rsidRPr="00817F8D">
              <w:rPr>
                <w:rFonts w:eastAsia="Times New Roman" w:cstheme="minorHAnsi"/>
                <w:sz w:val="14"/>
                <w:szCs w:val="14"/>
              </w:rPr>
              <w:t>each</w:t>
            </w:r>
            <w:proofErr w:type="spellEnd"/>
            <w:r w:rsidR="00817F8D" w:rsidRPr="00817F8D">
              <w:rPr>
                <w:rFonts w:eastAsia="Times New Roman" w:cstheme="minorHAnsi"/>
                <w:sz w:val="14"/>
                <w:szCs w:val="14"/>
              </w:rPr>
              <w:t xml:space="preserve"> </w:t>
            </w:r>
            <w:proofErr w:type="spellStart"/>
            <w:r w:rsidR="00817F8D" w:rsidRPr="00817F8D">
              <w:rPr>
                <w:rFonts w:eastAsia="Times New Roman" w:cstheme="minorHAnsi"/>
                <w:sz w:val="14"/>
                <w:szCs w:val="14"/>
              </w:rPr>
              <w:t>orientation</w:t>
            </w:r>
            <w:proofErr w:type="spellEnd"/>
          </w:p>
        </w:tc>
      </w:tr>
      <w:tr w:rsidR="001059B1" w:rsidRPr="00535046" w14:paraId="35C643DA"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6817C075"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723F35F9"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7E0679C1"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5979DB52"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4" w:space="0" w:color="auto"/>
              <w:right w:val="single" w:sz="4" w:space="0" w:color="auto"/>
            </w:tcBorders>
            <w:shd w:val="clear" w:color="000000" w:fill="FFFFFF"/>
            <w:vAlign w:val="center"/>
            <w:hideMark/>
          </w:tcPr>
          <w:p w14:paraId="32DFBC85" w14:textId="3B5ADF52" w:rsidR="001059B1" w:rsidRPr="00067313" w:rsidRDefault="009D26B6" w:rsidP="00DA7239">
            <w:pPr>
              <w:spacing w:after="0" w:line="240" w:lineRule="auto"/>
              <w:jc w:val="both"/>
              <w:rPr>
                <w:rFonts w:eastAsia="Times New Roman" w:cstheme="minorHAnsi"/>
                <w:sz w:val="14"/>
                <w:szCs w:val="14"/>
                <w:lang w:val="en-US"/>
              </w:rPr>
            </w:pPr>
            <w:r w:rsidRPr="009D26B6">
              <w:rPr>
                <w:rFonts w:eastAsia="Times New Roman" w:cstheme="minorHAnsi"/>
                <w:sz w:val="14"/>
                <w:szCs w:val="14"/>
                <w:lang w:val="en-US"/>
              </w:rPr>
              <w:t>Guidance of Completed Master's Dissertations</w:t>
            </w:r>
          </w:p>
        </w:tc>
        <w:tc>
          <w:tcPr>
            <w:tcW w:w="1000" w:type="dxa"/>
            <w:tcBorders>
              <w:top w:val="nil"/>
              <w:left w:val="nil"/>
              <w:bottom w:val="single" w:sz="4" w:space="0" w:color="auto"/>
              <w:right w:val="single" w:sz="8" w:space="0" w:color="auto"/>
            </w:tcBorders>
            <w:shd w:val="clear" w:color="000000" w:fill="FFFFFF"/>
            <w:noWrap/>
            <w:vAlign w:val="center"/>
            <w:hideMark/>
          </w:tcPr>
          <w:p w14:paraId="4C500B17" w14:textId="3C50B636"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0,5 </w:t>
            </w:r>
            <w:r w:rsidR="00817F8D" w:rsidRPr="00817F8D">
              <w:rPr>
                <w:rFonts w:eastAsia="Times New Roman" w:cstheme="minorHAnsi"/>
                <w:sz w:val="14"/>
                <w:szCs w:val="14"/>
              </w:rPr>
              <w:t xml:space="preserve">for </w:t>
            </w:r>
            <w:proofErr w:type="spellStart"/>
            <w:r w:rsidR="00817F8D" w:rsidRPr="00817F8D">
              <w:rPr>
                <w:rFonts w:eastAsia="Times New Roman" w:cstheme="minorHAnsi"/>
                <w:sz w:val="14"/>
                <w:szCs w:val="14"/>
              </w:rPr>
              <w:t>each</w:t>
            </w:r>
            <w:proofErr w:type="spellEnd"/>
            <w:r w:rsidR="00817F8D" w:rsidRPr="00817F8D">
              <w:rPr>
                <w:rFonts w:eastAsia="Times New Roman" w:cstheme="minorHAnsi"/>
                <w:sz w:val="14"/>
                <w:szCs w:val="14"/>
              </w:rPr>
              <w:t xml:space="preserve"> </w:t>
            </w:r>
            <w:proofErr w:type="spellStart"/>
            <w:r w:rsidR="00817F8D" w:rsidRPr="00817F8D">
              <w:rPr>
                <w:rFonts w:eastAsia="Times New Roman" w:cstheme="minorHAnsi"/>
                <w:sz w:val="14"/>
                <w:szCs w:val="14"/>
              </w:rPr>
              <w:t>orientation</w:t>
            </w:r>
            <w:proofErr w:type="spellEnd"/>
          </w:p>
        </w:tc>
      </w:tr>
      <w:tr w:rsidR="001059B1" w:rsidRPr="00535046" w14:paraId="5368940B"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1225DB83"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5162F7D9"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5CCB0FB4"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75265E5B"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4" w:space="0" w:color="auto"/>
              <w:right w:val="single" w:sz="4" w:space="0" w:color="auto"/>
            </w:tcBorders>
            <w:shd w:val="clear" w:color="000000" w:fill="FFFFFF"/>
            <w:vAlign w:val="center"/>
            <w:hideMark/>
          </w:tcPr>
          <w:p w14:paraId="5BFEAD76" w14:textId="0FD25C75" w:rsidR="001059B1" w:rsidRPr="00067313" w:rsidRDefault="009D26B6" w:rsidP="00DA7239">
            <w:pPr>
              <w:spacing w:after="0" w:line="240" w:lineRule="auto"/>
              <w:jc w:val="both"/>
              <w:rPr>
                <w:rFonts w:eastAsia="Times New Roman" w:cstheme="minorHAnsi"/>
                <w:sz w:val="14"/>
                <w:szCs w:val="14"/>
                <w:lang w:val="en-US"/>
              </w:rPr>
            </w:pPr>
            <w:r w:rsidRPr="009D26B6">
              <w:rPr>
                <w:rFonts w:eastAsia="Times New Roman" w:cstheme="minorHAnsi"/>
                <w:sz w:val="14"/>
                <w:szCs w:val="14"/>
                <w:lang w:val="en-US"/>
              </w:rPr>
              <w:t>Co-orientation of Dissertation/Project/Master's Internship</w:t>
            </w:r>
          </w:p>
        </w:tc>
        <w:tc>
          <w:tcPr>
            <w:tcW w:w="1000" w:type="dxa"/>
            <w:tcBorders>
              <w:top w:val="nil"/>
              <w:left w:val="nil"/>
              <w:bottom w:val="single" w:sz="4" w:space="0" w:color="auto"/>
              <w:right w:val="single" w:sz="8" w:space="0" w:color="auto"/>
            </w:tcBorders>
            <w:shd w:val="clear" w:color="000000" w:fill="FFFFFF"/>
            <w:noWrap/>
            <w:vAlign w:val="center"/>
            <w:hideMark/>
          </w:tcPr>
          <w:p w14:paraId="545170FE" w14:textId="6E797577"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0,25 </w:t>
            </w:r>
            <w:r w:rsidR="00817F8D" w:rsidRPr="00817F8D">
              <w:rPr>
                <w:rFonts w:eastAsia="Times New Roman" w:cstheme="minorHAnsi"/>
                <w:sz w:val="14"/>
                <w:szCs w:val="14"/>
              </w:rPr>
              <w:t xml:space="preserve">for </w:t>
            </w:r>
            <w:proofErr w:type="spellStart"/>
            <w:r w:rsidR="00817F8D" w:rsidRPr="00817F8D">
              <w:rPr>
                <w:rFonts w:eastAsia="Times New Roman" w:cstheme="minorHAnsi"/>
                <w:sz w:val="14"/>
                <w:szCs w:val="14"/>
              </w:rPr>
              <w:t>each</w:t>
            </w:r>
            <w:proofErr w:type="spellEnd"/>
            <w:r w:rsidR="00817F8D" w:rsidRPr="00817F8D">
              <w:rPr>
                <w:rFonts w:eastAsia="Times New Roman" w:cstheme="minorHAnsi"/>
                <w:sz w:val="14"/>
                <w:szCs w:val="14"/>
              </w:rPr>
              <w:t xml:space="preserve"> </w:t>
            </w:r>
            <w:proofErr w:type="spellStart"/>
            <w:r w:rsidR="00817F8D" w:rsidRPr="00817F8D">
              <w:rPr>
                <w:rFonts w:eastAsia="Times New Roman" w:cstheme="minorHAnsi"/>
                <w:sz w:val="14"/>
                <w:szCs w:val="14"/>
              </w:rPr>
              <w:t>orientation</w:t>
            </w:r>
            <w:proofErr w:type="spellEnd"/>
          </w:p>
        </w:tc>
      </w:tr>
      <w:tr w:rsidR="001059B1" w:rsidRPr="00535046" w14:paraId="6C9E0E03"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6E0446AE"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35187580"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066085BF"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3FF7A67C"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8" w:space="0" w:color="auto"/>
              <w:right w:val="single" w:sz="4" w:space="0" w:color="auto"/>
            </w:tcBorders>
            <w:shd w:val="clear" w:color="000000" w:fill="FFFFFF"/>
            <w:vAlign w:val="center"/>
            <w:hideMark/>
          </w:tcPr>
          <w:p w14:paraId="1ABAC26F" w14:textId="6F06AEF5" w:rsidR="001059B1" w:rsidRPr="00067313" w:rsidRDefault="009D26B6" w:rsidP="00DA7239">
            <w:pPr>
              <w:spacing w:after="0" w:line="240" w:lineRule="auto"/>
              <w:jc w:val="both"/>
              <w:rPr>
                <w:rFonts w:eastAsia="Times New Roman" w:cstheme="minorHAnsi"/>
                <w:sz w:val="14"/>
                <w:szCs w:val="14"/>
                <w:lang w:val="en-US"/>
              </w:rPr>
            </w:pPr>
            <w:r w:rsidRPr="009D26B6">
              <w:rPr>
                <w:rFonts w:eastAsia="Times New Roman" w:cstheme="minorHAnsi"/>
                <w:sz w:val="14"/>
                <w:szCs w:val="14"/>
                <w:lang w:val="en-US"/>
              </w:rPr>
              <w:t xml:space="preserve">Internship Orientation / Final Course Work (Bachelor's degree or </w:t>
            </w:r>
            <w:proofErr w:type="spellStart"/>
            <w:r w:rsidRPr="009D26B6">
              <w:rPr>
                <w:rFonts w:eastAsia="Times New Roman" w:cstheme="minorHAnsi"/>
                <w:sz w:val="14"/>
                <w:szCs w:val="14"/>
                <w:lang w:val="en-US"/>
              </w:rPr>
              <w:t>Ctesp</w:t>
            </w:r>
            <w:proofErr w:type="spellEnd"/>
            <w:r w:rsidRPr="009D26B6">
              <w:rPr>
                <w:rFonts w:eastAsia="Times New Roman" w:cstheme="minorHAnsi"/>
                <w:sz w:val="14"/>
                <w:szCs w:val="14"/>
                <w:lang w:val="en-US"/>
              </w:rPr>
              <w:t>) completed</w:t>
            </w:r>
          </w:p>
        </w:tc>
        <w:tc>
          <w:tcPr>
            <w:tcW w:w="1000" w:type="dxa"/>
            <w:tcBorders>
              <w:top w:val="nil"/>
              <w:left w:val="nil"/>
              <w:bottom w:val="single" w:sz="8" w:space="0" w:color="auto"/>
              <w:right w:val="single" w:sz="8" w:space="0" w:color="auto"/>
            </w:tcBorders>
            <w:shd w:val="clear" w:color="000000" w:fill="FFFFFF"/>
            <w:noWrap/>
            <w:vAlign w:val="center"/>
            <w:hideMark/>
          </w:tcPr>
          <w:p w14:paraId="09C1D892" w14:textId="2BA307A7"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0,15 </w:t>
            </w:r>
            <w:r w:rsidR="00817F8D" w:rsidRPr="00817F8D">
              <w:rPr>
                <w:rFonts w:eastAsia="Times New Roman" w:cstheme="minorHAnsi"/>
                <w:sz w:val="14"/>
                <w:szCs w:val="14"/>
              </w:rPr>
              <w:t xml:space="preserve">for </w:t>
            </w:r>
            <w:proofErr w:type="spellStart"/>
            <w:r w:rsidR="00817F8D" w:rsidRPr="00817F8D">
              <w:rPr>
                <w:rFonts w:eastAsia="Times New Roman" w:cstheme="minorHAnsi"/>
                <w:sz w:val="14"/>
                <w:szCs w:val="14"/>
              </w:rPr>
              <w:t>each</w:t>
            </w:r>
            <w:proofErr w:type="spellEnd"/>
            <w:r w:rsidR="00817F8D">
              <w:rPr>
                <w:rFonts w:eastAsia="Times New Roman" w:cstheme="minorHAnsi"/>
                <w:sz w:val="14"/>
                <w:szCs w:val="14"/>
              </w:rPr>
              <w:t xml:space="preserve"> </w:t>
            </w:r>
            <w:proofErr w:type="spellStart"/>
            <w:r w:rsidR="00817F8D" w:rsidRPr="00817F8D">
              <w:rPr>
                <w:rFonts w:eastAsia="Times New Roman" w:cstheme="minorHAnsi"/>
                <w:sz w:val="14"/>
                <w:szCs w:val="14"/>
              </w:rPr>
              <w:t>orientation</w:t>
            </w:r>
            <w:proofErr w:type="spellEnd"/>
          </w:p>
        </w:tc>
      </w:tr>
      <w:tr w:rsidR="001059B1" w:rsidRPr="00535046" w14:paraId="5CC9F882"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068C730B"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55261A7A" w14:textId="77777777" w:rsidR="001059B1" w:rsidRPr="00067313" w:rsidRDefault="001059B1" w:rsidP="00DA7239">
            <w:pPr>
              <w:spacing w:after="0" w:line="240" w:lineRule="auto"/>
              <w:rPr>
                <w:rFonts w:eastAsia="Times New Roman" w:cstheme="minorHAnsi"/>
                <w:sz w:val="14"/>
                <w:szCs w:val="14"/>
              </w:rPr>
            </w:pPr>
          </w:p>
        </w:tc>
        <w:tc>
          <w:tcPr>
            <w:tcW w:w="1662"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31D29DFA" w14:textId="237768E2" w:rsidR="001059B1" w:rsidRPr="00067313" w:rsidRDefault="000B1004" w:rsidP="00DA7239">
            <w:pPr>
              <w:spacing w:after="0" w:line="240" w:lineRule="auto"/>
              <w:jc w:val="center"/>
              <w:rPr>
                <w:rFonts w:eastAsia="Times New Roman" w:cstheme="minorHAnsi"/>
                <w:sz w:val="14"/>
                <w:szCs w:val="14"/>
                <w:lang w:val="en-US"/>
              </w:rPr>
            </w:pPr>
            <w:r w:rsidRPr="000B1004">
              <w:rPr>
                <w:rFonts w:eastAsia="Times New Roman" w:cstheme="minorHAnsi"/>
                <w:sz w:val="14"/>
                <w:szCs w:val="14"/>
                <w:lang w:val="en-US"/>
              </w:rPr>
              <w:t xml:space="preserve">1.5 Participation in academic evidence juries </w:t>
            </w:r>
            <w:proofErr w:type="gramStart"/>
            <w:r w:rsidRPr="000B1004">
              <w:rPr>
                <w:rFonts w:eastAsia="Times New Roman" w:cstheme="minorHAnsi"/>
                <w:sz w:val="14"/>
                <w:szCs w:val="14"/>
                <w:lang w:val="en-US"/>
              </w:rPr>
              <w:t>in the area of</w:t>
            </w:r>
            <w:proofErr w:type="gramEnd"/>
            <w:r w:rsidRPr="000B1004">
              <w:rPr>
                <w:rFonts w:eastAsia="Times New Roman" w:cstheme="minorHAnsi"/>
                <w:sz w:val="14"/>
                <w:szCs w:val="14"/>
                <w:lang w:val="en-US"/>
              </w:rPr>
              <w:t xml:space="preserve"> Information Systems Management</w:t>
            </w:r>
          </w:p>
        </w:tc>
        <w:tc>
          <w:tcPr>
            <w:tcW w:w="81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803499F" w14:textId="77777777"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3,0</w:t>
            </w:r>
          </w:p>
        </w:tc>
        <w:tc>
          <w:tcPr>
            <w:tcW w:w="4538" w:type="dxa"/>
            <w:tcBorders>
              <w:top w:val="nil"/>
              <w:left w:val="nil"/>
              <w:bottom w:val="single" w:sz="4" w:space="0" w:color="auto"/>
              <w:right w:val="single" w:sz="4" w:space="0" w:color="auto"/>
            </w:tcBorders>
            <w:shd w:val="clear" w:color="000000" w:fill="FFFFFF"/>
            <w:vAlign w:val="center"/>
            <w:hideMark/>
          </w:tcPr>
          <w:p w14:paraId="312C55BE" w14:textId="19B033A7" w:rsidR="001059B1" w:rsidRPr="00067313" w:rsidRDefault="009D26B6" w:rsidP="00DA7239">
            <w:pPr>
              <w:spacing w:after="0" w:line="240" w:lineRule="auto"/>
              <w:jc w:val="both"/>
              <w:rPr>
                <w:rFonts w:eastAsia="Times New Roman" w:cstheme="minorHAnsi"/>
                <w:sz w:val="14"/>
                <w:szCs w:val="14"/>
              </w:rPr>
            </w:pPr>
            <w:r w:rsidRPr="009D26B6">
              <w:rPr>
                <w:rFonts w:eastAsia="Times New Roman" w:cstheme="minorHAnsi"/>
                <w:sz w:val="14"/>
                <w:szCs w:val="14"/>
              </w:rPr>
              <w:t xml:space="preserve">PhD </w:t>
            </w:r>
            <w:proofErr w:type="spellStart"/>
            <w:r w:rsidRPr="009D26B6">
              <w:rPr>
                <w:rFonts w:eastAsia="Times New Roman" w:cstheme="minorHAnsi"/>
                <w:sz w:val="14"/>
                <w:szCs w:val="14"/>
              </w:rPr>
              <w:t>Thesis</w:t>
            </w:r>
            <w:proofErr w:type="spellEnd"/>
            <w:r w:rsidRPr="009D26B6">
              <w:rPr>
                <w:rFonts w:eastAsia="Times New Roman" w:cstheme="minorHAnsi"/>
                <w:sz w:val="14"/>
                <w:szCs w:val="14"/>
              </w:rPr>
              <w:t xml:space="preserve"> </w:t>
            </w:r>
            <w:proofErr w:type="spellStart"/>
            <w:r w:rsidRPr="009D26B6">
              <w:rPr>
                <w:rFonts w:eastAsia="Times New Roman" w:cstheme="minorHAnsi"/>
                <w:sz w:val="14"/>
                <w:szCs w:val="14"/>
              </w:rPr>
              <w:t>Arguer</w:t>
            </w:r>
            <w:proofErr w:type="spellEnd"/>
          </w:p>
        </w:tc>
        <w:tc>
          <w:tcPr>
            <w:tcW w:w="1000" w:type="dxa"/>
            <w:tcBorders>
              <w:top w:val="nil"/>
              <w:left w:val="nil"/>
              <w:bottom w:val="single" w:sz="4" w:space="0" w:color="auto"/>
              <w:right w:val="single" w:sz="8" w:space="0" w:color="auto"/>
            </w:tcBorders>
            <w:shd w:val="clear" w:color="000000" w:fill="FFFFFF"/>
            <w:noWrap/>
            <w:vAlign w:val="center"/>
            <w:hideMark/>
          </w:tcPr>
          <w:p w14:paraId="0CE232F7" w14:textId="3919D3FA"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1,0 </w:t>
            </w:r>
            <w:r w:rsidR="00817F8D" w:rsidRPr="00817F8D">
              <w:rPr>
                <w:rFonts w:eastAsia="Times New Roman" w:cstheme="minorHAnsi"/>
                <w:sz w:val="14"/>
                <w:szCs w:val="14"/>
              </w:rPr>
              <w:t xml:space="preserve">for </w:t>
            </w:r>
            <w:proofErr w:type="spellStart"/>
            <w:r w:rsidR="00817F8D" w:rsidRPr="00817F8D">
              <w:rPr>
                <w:rFonts w:eastAsia="Times New Roman" w:cstheme="minorHAnsi"/>
                <w:sz w:val="14"/>
                <w:szCs w:val="14"/>
              </w:rPr>
              <w:t>each</w:t>
            </w:r>
            <w:proofErr w:type="spellEnd"/>
            <w:r w:rsidR="00817F8D" w:rsidRPr="00817F8D">
              <w:rPr>
                <w:rFonts w:eastAsia="Times New Roman" w:cstheme="minorHAnsi"/>
                <w:sz w:val="14"/>
                <w:szCs w:val="14"/>
              </w:rPr>
              <w:t xml:space="preserve"> </w:t>
            </w:r>
            <w:proofErr w:type="spellStart"/>
            <w:r w:rsidR="00817F8D" w:rsidRPr="00817F8D">
              <w:rPr>
                <w:rFonts w:eastAsia="Times New Roman" w:cstheme="minorHAnsi"/>
                <w:sz w:val="14"/>
                <w:szCs w:val="14"/>
              </w:rPr>
              <w:t>arguence</w:t>
            </w:r>
            <w:proofErr w:type="spellEnd"/>
          </w:p>
        </w:tc>
      </w:tr>
      <w:tr w:rsidR="001059B1" w:rsidRPr="00535046" w14:paraId="6716E89E"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4B4F77B4"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42B0247C"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7A7478B1"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614721B9"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4" w:space="0" w:color="auto"/>
              <w:right w:val="single" w:sz="4" w:space="0" w:color="auto"/>
            </w:tcBorders>
            <w:shd w:val="clear" w:color="000000" w:fill="FFFFFF"/>
            <w:vAlign w:val="center"/>
            <w:hideMark/>
          </w:tcPr>
          <w:p w14:paraId="00E5A721" w14:textId="5B3DD8EC" w:rsidR="001059B1" w:rsidRPr="00067313" w:rsidRDefault="009D26B6" w:rsidP="00DA7239">
            <w:pPr>
              <w:spacing w:after="0" w:line="240" w:lineRule="auto"/>
              <w:jc w:val="both"/>
              <w:rPr>
                <w:rFonts w:eastAsia="Times New Roman" w:cstheme="minorHAnsi"/>
                <w:sz w:val="14"/>
                <w:szCs w:val="14"/>
                <w:lang w:val="en-US"/>
              </w:rPr>
            </w:pPr>
            <w:r w:rsidRPr="009D26B6">
              <w:rPr>
                <w:rFonts w:eastAsia="Times New Roman" w:cstheme="minorHAnsi"/>
                <w:sz w:val="14"/>
                <w:szCs w:val="14"/>
                <w:lang w:val="en-US"/>
              </w:rPr>
              <w:t>Member of the Doctoral Thesis Jury</w:t>
            </w:r>
          </w:p>
        </w:tc>
        <w:tc>
          <w:tcPr>
            <w:tcW w:w="1000" w:type="dxa"/>
            <w:tcBorders>
              <w:top w:val="nil"/>
              <w:left w:val="nil"/>
              <w:bottom w:val="single" w:sz="4" w:space="0" w:color="auto"/>
              <w:right w:val="single" w:sz="8" w:space="0" w:color="auto"/>
            </w:tcBorders>
            <w:shd w:val="clear" w:color="000000" w:fill="FFFFFF"/>
            <w:noWrap/>
            <w:vAlign w:val="center"/>
            <w:hideMark/>
          </w:tcPr>
          <w:p w14:paraId="05494634" w14:textId="1B4B255A"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0,5 </w:t>
            </w:r>
            <w:r w:rsidR="00817F8D" w:rsidRPr="00817F8D">
              <w:rPr>
                <w:rFonts w:eastAsia="Times New Roman" w:cstheme="minorHAnsi"/>
                <w:sz w:val="14"/>
                <w:szCs w:val="14"/>
              </w:rPr>
              <w:t xml:space="preserve">for </w:t>
            </w:r>
            <w:proofErr w:type="spellStart"/>
            <w:r w:rsidR="00817F8D" w:rsidRPr="00817F8D">
              <w:rPr>
                <w:rFonts w:eastAsia="Times New Roman" w:cstheme="minorHAnsi"/>
                <w:sz w:val="14"/>
                <w:szCs w:val="14"/>
              </w:rPr>
              <w:t>each</w:t>
            </w:r>
            <w:proofErr w:type="spellEnd"/>
            <w:r w:rsidR="00817F8D" w:rsidRPr="00817F8D">
              <w:rPr>
                <w:rFonts w:eastAsia="Times New Roman" w:cstheme="minorHAnsi"/>
                <w:sz w:val="14"/>
                <w:szCs w:val="14"/>
              </w:rPr>
              <w:t xml:space="preserve"> </w:t>
            </w:r>
            <w:proofErr w:type="spellStart"/>
            <w:r w:rsidR="00817F8D" w:rsidRPr="00817F8D">
              <w:rPr>
                <w:rFonts w:eastAsia="Times New Roman" w:cstheme="minorHAnsi"/>
                <w:sz w:val="14"/>
                <w:szCs w:val="14"/>
              </w:rPr>
              <w:t>participation</w:t>
            </w:r>
            <w:proofErr w:type="spellEnd"/>
          </w:p>
        </w:tc>
      </w:tr>
      <w:tr w:rsidR="001059B1" w:rsidRPr="00535046" w14:paraId="483384F0"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74E6F5C8"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5B6FE853"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6F309CEE"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37013C11"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4" w:space="0" w:color="auto"/>
              <w:right w:val="single" w:sz="4" w:space="0" w:color="auto"/>
            </w:tcBorders>
            <w:shd w:val="clear" w:color="000000" w:fill="FFFFFF"/>
            <w:vAlign w:val="center"/>
            <w:hideMark/>
          </w:tcPr>
          <w:p w14:paraId="456A1757" w14:textId="63F70524" w:rsidR="001059B1" w:rsidRPr="00067313" w:rsidRDefault="009D26B6" w:rsidP="00DA7239">
            <w:pPr>
              <w:spacing w:after="0" w:line="240" w:lineRule="auto"/>
              <w:jc w:val="both"/>
              <w:rPr>
                <w:rFonts w:eastAsia="Times New Roman" w:cstheme="minorHAnsi"/>
                <w:sz w:val="14"/>
                <w:szCs w:val="14"/>
                <w:lang w:val="en-US"/>
              </w:rPr>
            </w:pPr>
            <w:r w:rsidRPr="009D26B6">
              <w:rPr>
                <w:rFonts w:eastAsia="Times New Roman" w:cstheme="minorHAnsi"/>
                <w:sz w:val="14"/>
                <w:szCs w:val="14"/>
                <w:lang w:val="en-US"/>
              </w:rPr>
              <w:t xml:space="preserve">Member of the </w:t>
            </w:r>
            <w:proofErr w:type="gramStart"/>
            <w:r w:rsidRPr="009D26B6">
              <w:rPr>
                <w:rFonts w:eastAsia="Times New Roman" w:cstheme="minorHAnsi"/>
                <w:sz w:val="14"/>
                <w:szCs w:val="14"/>
                <w:lang w:val="en-US"/>
              </w:rPr>
              <w:t>Master's</w:t>
            </w:r>
            <w:proofErr w:type="gramEnd"/>
            <w:r w:rsidRPr="009D26B6">
              <w:rPr>
                <w:rFonts w:eastAsia="Times New Roman" w:cstheme="minorHAnsi"/>
                <w:sz w:val="14"/>
                <w:szCs w:val="14"/>
                <w:lang w:val="en-US"/>
              </w:rPr>
              <w:t xml:space="preserve"> Thesis Jury (pre-Bologna), except Advisor</w:t>
            </w:r>
          </w:p>
        </w:tc>
        <w:tc>
          <w:tcPr>
            <w:tcW w:w="1000" w:type="dxa"/>
            <w:tcBorders>
              <w:top w:val="nil"/>
              <w:left w:val="nil"/>
              <w:bottom w:val="single" w:sz="4" w:space="0" w:color="auto"/>
              <w:right w:val="single" w:sz="8" w:space="0" w:color="auto"/>
            </w:tcBorders>
            <w:shd w:val="clear" w:color="000000" w:fill="FFFFFF"/>
            <w:noWrap/>
            <w:vAlign w:val="center"/>
            <w:hideMark/>
          </w:tcPr>
          <w:p w14:paraId="120E432B" w14:textId="00181E92"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0,5 </w:t>
            </w:r>
            <w:r w:rsidR="00817F8D" w:rsidRPr="00817F8D">
              <w:rPr>
                <w:rFonts w:eastAsia="Times New Roman" w:cstheme="minorHAnsi"/>
                <w:sz w:val="14"/>
                <w:szCs w:val="14"/>
              </w:rPr>
              <w:t xml:space="preserve">for </w:t>
            </w:r>
            <w:proofErr w:type="spellStart"/>
            <w:r w:rsidR="00817F8D" w:rsidRPr="00817F8D">
              <w:rPr>
                <w:rFonts w:eastAsia="Times New Roman" w:cstheme="minorHAnsi"/>
                <w:sz w:val="14"/>
                <w:szCs w:val="14"/>
              </w:rPr>
              <w:t>each</w:t>
            </w:r>
            <w:proofErr w:type="spellEnd"/>
            <w:r w:rsidR="00817F8D" w:rsidRPr="00817F8D">
              <w:rPr>
                <w:rFonts w:eastAsia="Times New Roman" w:cstheme="minorHAnsi"/>
                <w:sz w:val="14"/>
                <w:szCs w:val="14"/>
              </w:rPr>
              <w:t xml:space="preserve"> </w:t>
            </w:r>
            <w:proofErr w:type="spellStart"/>
            <w:r w:rsidR="00817F8D" w:rsidRPr="00817F8D">
              <w:rPr>
                <w:rFonts w:eastAsia="Times New Roman" w:cstheme="minorHAnsi"/>
                <w:sz w:val="14"/>
                <w:szCs w:val="14"/>
              </w:rPr>
              <w:t>participation</w:t>
            </w:r>
            <w:proofErr w:type="spellEnd"/>
          </w:p>
        </w:tc>
      </w:tr>
      <w:tr w:rsidR="001059B1" w:rsidRPr="00535046" w14:paraId="486258D8"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7B7FCD7D"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70FB4099"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71EA2816"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3F10D398"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4" w:space="0" w:color="auto"/>
              <w:right w:val="single" w:sz="4" w:space="0" w:color="auto"/>
            </w:tcBorders>
            <w:shd w:val="clear" w:color="000000" w:fill="FFFFFF"/>
            <w:vAlign w:val="center"/>
            <w:hideMark/>
          </w:tcPr>
          <w:p w14:paraId="039254F3" w14:textId="4DE5FC7E" w:rsidR="001059B1" w:rsidRPr="00067313" w:rsidRDefault="009D26B6" w:rsidP="00DA7239">
            <w:pPr>
              <w:spacing w:after="0" w:line="240" w:lineRule="auto"/>
              <w:jc w:val="both"/>
              <w:rPr>
                <w:rFonts w:eastAsia="Times New Roman" w:cstheme="minorHAnsi"/>
                <w:sz w:val="14"/>
                <w:szCs w:val="14"/>
                <w:lang w:val="en-US"/>
              </w:rPr>
            </w:pPr>
            <w:r w:rsidRPr="009D26B6">
              <w:rPr>
                <w:rFonts w:eastAsia="Times New Roman" w:cstheme="minorHAnsi"/>
                <w:sz w:val="14"/>
                <w:szCs w:val="14"/>
                <w:lang w:val="en-US"/>
              </w:rPr>
              <w:t>Member of the Dissertation Jury/Master Project (Bologna) or Internship/Final Course Work (pre-Bologna), except advisor</w:t>
            </w:r>
          </w:p>
        </w:tc>
        <w:tc>
          <w:tcPr>
            <w:tcW w:w="1000" w:type="dxa"/>
            <w:tcBorders>
              <w:top w:val="nil"/>
              <w:left w:val="nil"/>
              <w:bottom w:val="single" w:sz="4" w:space="0" w:color="auto"/>
              <w:right w:val="single" w:sz="8" w:space="0" w:color="auto"/>
            </w:tcBorders>
            <w:shd w:val="clear" w:color="000000" w:fill="FFFFFF"/>
            <w:noWrap/>
            <w:vAlign w:val="center"/>
            <w:hideMark/>
          </w:tcPr>
          <w:p w14:paraId="1FD1A2E1" w14:textId="420FA557"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0,5 </w:t>
            </w:r>
            <w:r w:rsidR="00817F8D" w:rsidRPr="00817F8D">
              <w:rPr>
                <w:rFonts w:eastAsia="Times New Roman" w:cstheme="minorHAnsi"/>
                <w:sz w:val="14"/>
                <w:szCs w:val="14"/>
              </w:rPr>
              <w:t xml:space="preserve">for </w:t>
            </w:r>
            <w:proofErr w:type="spellStart"/>
            <w:r w:rsidR="00817F8D" w:rsidRPr="00817F8D">
              <w:rPr>
                <w:rFonts w:eastAsia="Times New Roman" w:cstheme="minorHAnsi"/>
                <w:sz w:val="14"/>
                <w:szCs w:val="14"/>
              </w:rPr>
              <w:t>each</w:t>
            </w:r>
            <w:proofErr w:type="spellEnd"/>
            <w:r w:rsidR="00817F8D" w:rsidRPr="00817F8D">
              <w:rPr>
                <w:rFonts w:eastAsia="Times New Roman" w:cstheme="minorHAnsi"/>
                <w:sz w:val="14"/>
                <w:szCs w:val="14"/>
              </w:rPr>
              <w:t xml:space="preserve"> </w:t>
            </w:r>
            <w:proofErr w:type="spellStart"/>
            <w:r w:rsidR="00817F8D" w:rsidRPr="00817F8D">
              <w:rPr>
                <w:rFonts w:eastAsia="Times New Roman" w:cstheme="minorHAnsi"/>
                <w:sz w:val="14"/>
                <w:szCs w:val="14"/>
              </w:rPr>
              <w:t>participation</w:t>
            </w:r>
            <w:proofErr w:type="spellEnd"/>
          </w:p>
        </w:tc>
      </w:tr>
      <w:tr w:rsidR="001059B1" w:rsidRPr="00535046" w14:paraId="608A8502"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7FF73EC4"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4B2FDF69"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069AA2E1"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75673C25"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8" w:space="0" w:color="auto"/>
              <w:right w:val="single" w:sz="4" w:space="0" w:color="auto"/>
            </w:tcBorders>
            <w:shd w:val="clear" w:color="000000" w:fill="FFFFFF"/>
            <w:vAlign w:val="center"/>
            <w:hideMark/>
          </w:tcPr>
          <w:p w14:paraId="147B504E" w14:textId="681A1B64" w:rsidR="001059B1" w:rsidRPr="00067313" w:rsidRDefault="009D26B6" w:rsidP="00DA7239">
            <w:pPr>
              <w:spacing w:after="0" w:line="240" w:lineRule="auto"/>
              <w:rPr>
                <w:rFonts w:eastAsia="Times New Roman" w:cstheme="minorHAnsi"/>
                <w:sz w:val="14"/>
                <w:szCs w:val="14"/>
                <w:lang w:val="en-US"/>
              </w:rPr>
            </w:pPr>
            <w:r w:rsidRPr="009D26B6">
              <w:rPr>
                <w:rFonts w:eastAsia="Times New Roman" w:cstheme="minorHAnsi"/>
                <w:sz w:val="14"/>
                <w:szCs w:val="14"/>
                <w:lang w:val="en-US"/>
              </w:rPr>
              <w:t>Jury Member of Academic Tests and Skills Assessment</w:t>
            </w:r>
          </w:p>
        </w:tc>
        <w:tc>
          <w:tcPr>
            <w:tcW w:w="1000" w:type="dxa"/>
            <w:tcBorders>
              <w:top w:val="nil"/>
              <w:left w:val="nil"/>
              <w:bottom w:val="single" w:sz="8" w:space="0" w:color="auto"/>
              <w:right w:val="single" w:sz="8" w:space="0" w:color="auto"/>
            </w:tcBorders>
            <w:shd w:val="clear" w:color="000000" w:fill="FFFFFF"/>
            <w:noWrap/>
            <w:vAlign w:val="center"/>
            <w:hideMark/>
          </w:tcPr>
          <w:p w14:paraId="59C4735C" w14:textId="464E8188"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0,5 </w:t>
            </w:r>
            <w:r w:rsidR="00817F8D" w:rsidRPr="00817F8D">
              <w:rPr>
                <w:rFonts w:eastAsia="Times New Roman" w:cstheme="minorHAnsi"/>
                <w:sz w:val="14"/>
                <w:szCs w:val="14"/>
              </w:rPr>
              <w:t xml:space="preserve">for </w:t>
            </w:r>
            <w:proofErr w:type="spellStart"/>
            <w:r w:rsidR="00817F8D" w:rsidRPr="00817F8D">
              <w:rPr>
                <w:rFonts w:eastAsia="Times New Roman" w:cstheme="minorHAnsi"/>
                <w:sz w:val="14"/>
                <w:szCs w:val="14"/>
              </w:rPr>
              <w:t>each</w:t>
            </w:r>
            <w:proofErr w:type="spellEnd"/>
            <w:r w:rsidR="00817F8D" w:rsidRPr="00817F8D">
              <w:rPr>
                <w:rFonts w:eastAsia="Times New Roman" w:cstheme="minorHAnsi"/>
                <w:sz w:val="14"/>
                <w:szCs w:val="14"/>
              </w:rPr>
              <w:t xml:space="preserve"> </w:t>
            </w:r>
            <w:proofErr w:type="spellStart"/>
            <w:r w:rsidR="00817F8D" w:rsidRPr="00817F8D">
              <w:rPr>
                <w:rFonts w:eastAsia="Times New Roman" w:cstheme="minorHAnsi"/>
                <w:sz w:val="14"/>
                <w:szCs w:val="14"/>
              </w:rPr>
              <w:t>participation</w:t>
            </w:r>
            <w:proofErr w:type="spellEnd"/>
          </w:p>
        </w:tc>
      </w:tr>
      <w:tr w:rsidR="001059B1" w:rsidRPr="00535046" w14:paraId="0571B774"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3D1D8FD8"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32241D72" w14:textId="77777777" w:rsidR="001059B1" w:rsidRPr="00067313" w:rsidRDefault="001059B1" w:rsidP="00DA7239">
            <w:pPr>
              <w:spacing w:after="0" w:line="240" w:lineRule="auto"/>
              <w:rPr>
                <w:rFonts w:eastAsia="Times New Roman" w:cstheme="minorHAnsi"/>
                <w:sz w:val="14"/>
                <w:szCs w:val="14"/>
              </w:rPr>
            </w:pPr>
          </w:p>
        </w:tc>
        <w:tc>
          <w:tcPr>
            <w:tcW w:w="1662"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2E8A7F4C" w14:textId="2BAA96EB" w:rsidR="001059B1" w:rsidRPr="00067313" w:rsidRDefault="000B1004" w:rsidP="00DA7239">
            <w:pPr>
              <w:spacing w:after="0" w:line="240" w:lineRule="auto"/>
              <w:jc w:val="center"/>
              <w:rPr>
                <w:rFonts w:eastAsia="Times New Roman" w:cstheme="minorHAnsi"/>
                <w:sz w:val="14"/>
                <w:szCs w:val="14"/>
                <w:lang w:val="en-US"/>
              </w:rPr>
            </w:pPr>
            <w:r w:rsidRPr="000B1004">
              <w:rPr>
                <w:rFonts w:eastAsia="Times New Roman" w:cstheme="minorHAnsi"/>
                <w:sz w:val="14"/>
                <w:szCs w:val="14"/>
                <w:lang w:val="en-US"/>
              </w:rPr>
              <w:t>1.6 Professional activities relevant to the area of Information Systems Management</w:t>
            </w:r>
          </w:p>
        </w:tc>
        <w:tc>
          <w:tcPr>
            <w:tcW w:w="81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2425B22" w14:textId="77777777"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10,0</w:t>
            </w:r>
          </w:p>
        </w:tc>
        <w:tc>
          <w:tcPr>
            <w:tcW w:w="4538" w:type="dxa"/>
            <w:tcBorders>
              <w:top w:val="nil"/>
              <w:left w:val="nil"/>
              <w:bottom w:val="single" w:sz="4" w:space="0" w:color="auto"/>
              <w:right w:val="single" w:sz="4" w:space="0" w:color="auto"/>
            </w:tcBorders>
            <w:shd w:val="clear" w:color="000000" w:fill="FFFFFF"/>
            <w:vAlign w:val="center"/>
            <w:hideMark/>
          </w:tcPr>
          <w:p w14:paraId="16AED6A2" w14:textId="3F5D9996" w:rsidR="001059B1" w:rsidRPr="00067313" w:rsidRDefault="009D26B6" w:rsidP="00DA7239">
            <w:pPr>
              <w:spacing w:after="0" w:line="240" w:lineRule="auto"/>
              <w:rPr>
                <w:rFonts w:eastAsia="Times New Roman" w:cstheme="minorHAnsi"/>
                <w:sz w:val="14"/>
                <w:szCs w:val="14"/>
                <w:lang w:val="en-US"/>
              </w:rPr>
            </w:pPr>
            <w:r w:rsidRPr="009D26B6">
              <w:rPr>
                <w:rFonts w:eastAsia="Times New Roman" w:cstheme="minorHAnsi"/>
                <w:sz w:val="14"/>
                <w:szCs w:val="14"/>
                <w:lang w:val="en-US"/>
              </w:rPr>
              <w:t>Provision of services abroad, studies/projects or opinions prepared</w:t>
            </w:r>
          </w:p>
        </w:tc>
        <w:tc>
          <w:tcPr>
            <w:tcW w:w="1000" w:type="dxa"/>
            <w:tcBorders>
              <w:top w:val="nil"/>
              <w:left w:val="nil"/>
              <w:bottom w:val="single" w:sz="4" w:space="0" w:color="auto"/>
              <w:right w:val="single" w:sz="8" w:space="0" w:color="auto"/>
            </w:tcBorders>
            <w:shd w:val="clear" w:color="000000" w:fill="FFFFFF"/>
            <w:noWrap/>
            <w:vAlign w:val="center"/>
            <w:hideMark/>
          </w:tcPr>
          <w:p w14:paraId="4C6CCFEE" w14:textId="28150A5E"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xml:space="preserve">0,5 </w:t>
            </w:r>
            <w:r w:rsidR="00817F8D" w:rsidRPr="00817F8D">
              <w:rPr>
                <w:rFonts w:eastAsia="Times New Roman" w:cstheme="minorHAnsi"/>
                <w:sz w:val="14"/>
                <w:szCs w:val="14"/>
              </w:rPr>
              <w:t xml:space="preserve">for </w:t>
            </w:r>
            <w:proofErr w:type="spellStart"/>
            <w:r w:rsidR="00817F8D" w:rsidRPr="00817F8D">
              <w:rPr>
                <w:rFonts w:eastAsia="Times New Roman" w:cstheme="minorHAnsi"/>
                <w:sz w:val="14"/>
                <w:szCs w:val="14"/>
              </w:rPr>
              <w:t>each</w:t>
            </w:r>
            <w:proofErr w:type="spellEnd"/>
            <w:r w:rsidR="00817F8D" w:rsidRPr="00817F8D">
              <w:rPr>
                <w:rFonts w:eastAsia="Times New Roman" w:cstheme="minorHAnsi"/>
                <w:sz w:val="14"/>
                <w:szCs w:val="14"/>
              </w:rPr>
              <w:t xml:space="preserve"> </w:t>
            </w:r>
            <w:proofErr w:type="spellStart"/>
            <w:r w:rsidR="00817F8D" w:rsidRPr="00817F8D">
              <w:rPr>
                <w:rFonts w:eastAsia="Times New Roman" w:cstheme="minorHAnsi"/>
                <w:sz w:val="14"/>
                <w:szCs w:val="14"/>
              </w:rPr>
              <w:t>service</w:t>
            </w:r>
            <w:proofErr w:type="spellEnd"/>
            <w:r w:rsidR="00817F8D" w:rsidRPr="00817F8D">
              <w:rPr>
                <w:rFonts w:eastAsia="Times New Roman" w:cstheme="minorHAnsi"/>
                <w:sz w:val="14"/>
                <w:szCs w:val="14"/>
              </w:rPr>
              <w:t xml:space="preserve"> </w:t>
            </w:r>
            <w:proofErr w:type="spellStart"/>
            <w:r w:rsidR="00817F8D" w:rsidRPr="00817F8D">
              <w:rPr>
                <w:rFonts w:eastAsia="Times New Roman" w:cstheme="minorHAnsi"/>
                <w:sz w:val="14"/>
                <w:szCs w:val="14"/>
              </w:rPr>
              <w:t>provision</w:t>
            </w:r>
            <w:proofErr w:type="spellEnd"/>
          </w:p>
        </w:tc>
      </w:tr>
      <w:tr w:rsidR="001059B1" w:rsidRPr="001550A4" w14:paraId="58A1FEB8" w14:textId="77777777" w:rsidTr="00B95279">
        <w:trPr>
          <w:trHeight w:val="403"/>
        </w:trPr>
        <w:tc>
          <w:tcPr>
            <w:tcW w:w="877" w:type="dxa"/>
            <w:vMerge/>
            <w:tcBorders>
              <w:top w:val="nil"/>
              <w:left w:val="single" w:sz="8" w:space="0" w:color="auto"/>
              <w:bottom w:val="single" w:sz="8" w:space="0" w:color="000000"/>
              <w:right w:val="single" w:sz="4" w:space="0" w:color="auto"/>
            </w:tcBorders>
            <w:vAlign w:val="center"/>
            <w:hideMark/>
          </w:tcPr>
          <w:p w14:paraId="76979662" w14:textId="77777777" w:rsidR="001059B1" w:rsidRPr="00067313" w:rsidRDefault="001059B1" w:rsidP="00DA7239">
            <w:pPr>
              <w:spacing w:after="0" w:line="240" w:lineRule="auto"/>
              <w:rPr>
                <w:rFonts w:eastAsia="Times New Roman" w:cstheme="minorHAnsi"/>
                <w:b/>
                <w:bCs/>
                <w:sz w:val="14"/>
                <w:szCs w:val="14"/>
              </w:rPr>
            </w:pPr>
          </w:p>
        </w:tc>
        <w:tc>
          <w:tcPr>
            <w:tcW w:w="962" w:type="dxa"/>
            <w:vMerge/>
            <w:tcBorders>
              <w:top w:val="nil"/>
              <w:left w:val="single" w:sz="4" w:space="0" w:color="auto"/>
              <w:bottom w:val="single" w:sz="8" w:space="0" w:color="000000"/>
              <w:right w:val="nil"/>
            </w:tcBorders>
            <w:vAlign w:val="center"/>
            <w:hideMark/>
          </w:tcPr>
          <w:p w14:paraId="3071251D" w14:textId="77777777" w:rsidR="001059B1" w:rsidRPr="00067313" w:rsidRDefault="001059B1" w:rsidP="00DA7239">
            <w:pPr>
              <w:spacing w:after="0" w:line="240" w:lineRule="auto"/>
              <w:rPr>
                <w:rFonts w:eastAsia="Times New Roman" w:cstheme="minorHAnsi"/>
                <w:sz w:val="14"/>
                <w:szCs w:val="14"/>
              </w:rPr>
            </w:pPr>
          </w:p>
        </w:tc>
        <w:tc>
          <w:tcPr>
            <w:tcW w:w="1662" w:type="dxa"/>
            <w:vMerge/>
            <w:tcBorders>
              <w:top w:val="nil"/>
              <w:left w:val="single" w:sz="8" w:space="0" w:color="auto"/>
              <w:bottom w:val="single" w:sz="8" w:space="0" w:color="000000"/>
              <w:right w:val="single" w:sz="4" w:space="0" w:color="auto"/>
            </w:tcBorders>
            <w:vAlign w:val="center"/>
            <w:hideMark/>
          </w:tcPr>
          <w:p w14:paraId="7FA99895" w14:textId="77777777" w:rsidR="001059B1" w:rsidRPr="00067313" w:rsidRDefault="001059B1" w:rsidP="00DA7239">
            <w:pPr>
              <w:spacing w:after="0" w:line="240" w:lineRule="auto"/>
              <w:rPr>
                <w:rFonts w:eastAsia="Times New Roman" w:cstheme="minorHAnsi"/>
                <w:sz w:val="14"/>
                <w:szCs w:val="14"/>
              </w:rPr>
            </w:pPr>
          </w:p>
        </w:tc>
        <w:tc>
          <w:tcPr>
            <w:tcW w:w="812" w:type="dxa"/>
            <w:vMerge/>
            <w:tcBorders>
              <w:top w:val="nil"/>
              <w:left w:val="single" w:sz="4" w:space="0" w:color="auto"/>
              <w:bottom w:val="single" w:sz="8" w:space="0" w:color="000000"/>
              <w:right w:val="single" w:sz="4" w:space="0" w:color="auto"/>
            </w:tcBorders>
            <w:vAlign w:val="center"/>
            <w:hideMark/>
          </w:tcPr>
          <w:p w14:paraId="284F7E2C" w14:textId="77777777" w:rsidR="001059B1" w:rsidRPr="00067313" w:rsidRDefault="001059B1" w:rsidP="00DA7239">
            <w:pPr>
              <w:spacing w:after="0" w:line="240" w:lineRule="auto"/>
              <w:rPr>
                <w:rFonts w:eastAsia="Times New Roman" w:cstheme="minorHAnsi"/>
                <w:sz w:val="14"/>
                <w:szCs w:val="14"/>
              </w:rPr>
            </w:pPr>
          </w:p>
        </w:tc>
        <w:tc>
          <w:tcPr>
            <w:tcW w:w="4538" w:type="dxa"/>
            <w:tcBorders>
              <w:top w:val="nil"/>
              <w:left w:val="nil"/>
              <w:bottom w:val="single" w:sz="8" w:space="0" w:color="auto"/>
              <w:right w:val="single" w:sz="4" w:space="0" w:color="auto"/>
            </w:tcBorders>
            <w:shd w:val="clear" w:color="000000" w:fill="FFFFFF"/>
            <w:vAlign w:val="center"/>
            <w:hideMark/>
          </w:tcPr>
          <w:p w14:paraId="0CA82326" w14:textId="74C629E6" w:rsidR="001059B1" w:rsidRPr="00067313" w:rsidRDefault="009D26B6" w:rsidP="00DA7239">
            <w:pPr>
              <w:spacing w:after="0" w:line="240" w:lineRule="auto"/>
              <w:rPr>
                <w:rFonts w:eastAsia="Times New Roman" w:cstheme="minorHAnsi"/>
                <w:sz w:val="14"/>
                <w:szCs w:val="14"/>
                <w:lang w:val="en-US"/>
              </w:rPr>
            </w:pPr>
            <w:r w:rsidRPr="009D26B6">
              <w:rPr>
                <w:rFonts w:eastAsia="Times New Roman" w:cstheme="minorHAnsi"/>
                <w:sz w:val="14"/>
                <w:szCs w:val="14"/>
                <w:lang w:val="en-US"/>
              </w:rPr>
              <w:t>Professional experience in relevant activity in the area outside the academic environment</w:t>
            </w:r>
          </w:p>
        </w:tc>
        <w:tc>
          <w:tcPr>
            <w:tcW w:w="1000" w:type="dxa"/>
            <w:tcBorders>
              <w:top w:val="nil"/>
              <w:left w:val="nil"/>
              <w:bottom w:val="single" w:sz="8" w:space="0" w:color="auto"/>
              <w:right w:val="single" w:sz="8" w:space="0" w:color="auto"/>
            </w:tcBorders>
            <w:shd w:val="clear" w:color="000000" w:fill="FFFFFF"/>
            <w:noWrap/>
            <w:vAlign w:val="center"/>
            <w:hideMark/>
          </w:tcPr>
          <w:p w14:paraId="29590F05" w14:textId="565A5CF3" w:rsidR="001059B1" w:rsidRPr="00067313" w:rsidRDefault="001059B1" w:rsidP="00DA7239">
            <w:pPr>
              <w:spacing w:after="0" w:line="240" w:lineRule="auto"/>
              <w:jc w:val="center"/>
              <w:rPr>
                <w:rFonts w:eastAsia="Times New Roman" w:cstheme="minorHAnsi"/>
                <w:sz w:val="14"/>
                <w:szCs w:val="14"/>
                <w:lang w:val="en-US"/>
              </w:rPr>
            </w:pPr>
            <w:r w:rsidRPr="00067313">
              <w:rPr>
                <w:rFonts w:eastAsia="Times New Roman" w:cstheme="minorHAnsi"/>
                <w:sz w:val="14"/>
                <w:szCs w:val="14"/>
                <w:lang w:val="en-US"/>
              </w:rPr>
              <w:t xml:space="preserve">0,75 </w:t>
            </w:r>
            <w:r w:rsidR="00817F8D">
              <w:rPr>
                <w:rFonts w:eastAsia="Times New Roman" w:cstheme="minorHAnsi"/>
                <w:sz w:val="14"/>
                <w:szCs w:val="14"/>
                <w:lang w:val="en-US"/>
              </w:rPr>
              <w:t>f</w:t>
            </w:r>
            <w:r w:rsidR="00817F8D" w:rsidRPr="00817F8D">
              <w:rPr>
                <w:rFonts w:eastAsia="Times New Roman" w:cstheme="minorHAnsi"/>
                <w:sz w:val="14"/>
                <w:szCs w:val="14"/>
                <w:lang w:val="en-US"/>
              </w:rPr>
              <w:t>or every year of professional experience</w:t>
            </w:r>
          </w:p>
        </w:tc>
      </w:tr>
      <w:tr w:rsidR="001059B1" w:rsidRPr="00535046" w14:paraId="53BF6B7D" w14:textId="77777777" w:rsidTr="00B95279">
        <w:trPr>
          <w:trHeight w:val="195"/>
        </w:trPr>
        <w:tc>
          <w:tcPr>
            <w:tcW w:w="877" w:type="dxa"/>
            <w:tcBorders>
              <w:top w:val="nil"/>
              <w:left w:val="single" w:sz="8" w:space="0" w:color="auto"/>
              <w:bottom w:val="single" w:sz="8" w:space="0" w:color="auto"/>
              <w:right w:val="nil"/>
            </w:tcBorders>
            <w:shd w:val="clear" w:color="000000" w:fill="F2F2F2"/>
            <w:noWrap/>
            <w:vAlign w:val="center"/>
            <w:hideMark/>
          </w:tcPr>
          <w:p w14:paraId="59B5B2C2" w14:textId="77777777" w:rsidR="001059B1" w:rsidRPr="00067313" w:rsidRDefault="001059B1" w:rsidP="00DA7239">
            <w:pPr>
              <w:spacing w:after="0" w:line="240" w:lineRule="auto"/>
              <w:jc w:val="center"/>
              <w:rPr>
                <w:rFonts w:eastAsia="Times New Roman" w:cstheme="minorHAnsi"/>
                <w:sz w:val="14"/>
                <w:szCs w:val="14"/>
              </w:rPr>
            </w:pPr>
            <w:proofErr w:type="spellStart"/>
            <w:r w:rsidRPr="00067313">
              <w:rPr>
                <w:rFonts w:eastAsia="Times New Roman" w:cstheme="minorHAnsi"/>
                <w:sz w:val="14"/>
                <w:szCs w:val="14"/>
              </w:rPr>
              <w:t>Sub-Total</w:t>
            </w:r>
            <w:proofErr w:type="spellEnd"/>
            <w:r w:rsidRPr="00067313">
              <w:rPr>
                <w:rFonts w:eastAsia="Times New Roman" w:cstheme="minorHAnsi"/>
                <w:sz w:val="14"/>
                <w:szCs w:val="14"/>
              </w:rPr>
              <w:t xml:space="preserve"> 1</w:t>
            </w:r>
          </w:p>
        </w:tc>
        <w:tc>
          <w:tcPr>
            <w:tcW w:w="962" w:type="dxa"/>
            <w:tcBorders>
              <w:top w:val="single" w:sz="8" w:space="0" w:color="auto"/>
              <w:left w:val="nil"/>
              <w:bottom w:val="single" w:sz="8" w:space="0" w:color="auto"/>
              <w:right w:val="nil"/>
            </w:tcBorders>
            <w:shd w:val="clear" w:color="000000" w:fill="F2F2F2"/>
            <w:noWrap/>
            <w:vAlign w:val="center"/>
            <w:hideMark/>
          </w:tcPr>
          <w:p w14:paraId="2A97951E" w14:textId="76B32152" w:rsidR="001059B1" w:rsidRPr="00067313" w:rsidRDefault="00F26EB7" w:rsidP="00DA7239">
            <w:pPr>
              <w:spacing w:after="0" w:line="240" w:lineRule="auto"/>
              <w:jc w:val="center"/>
              <w:rPr>
                <w:rFonts w:eastAsia="Times New Roman" w:cstheme="minorHAnsi"/>
                <w:sz w:val="14"/>
                <w:szCs w:val="14"/>
              </w:rPr>
            </w:pPr>
            <w:r>
              <w:rPr>
                <w:rFonts w:eastAsia="Times New Roman" w:cstheme="minorHAnsi"/>
                <w:sz w:val="14"/>
                <w:szCs w:val="14"/>
              </w:rPr>
              <w:t>30,0</w:t>
            </w:r>
            <w:r w:rsidR="001059B1" w:rsidRPr="00067313">
              <w:rPr>
                <w:rFonts w:eastAsia="Times New Roman" w:cstheme="minorHAnsi"/>
                <w:sz w:val="14"/>
                <w:szCs w:val="14"/>
              </w:rPr>
              <w:t> </w:t>
            </w:r>
          </w:p>
        </w:tc>
        <w:tc>
          <w:tcPr>
            <w:tcW w:w="1662" w:type="dxa"/>
            <w:tcBorders>
              <w:top w:val="single" w:sz="8" w:space="0" w:color="auto"/>
              <w:left w:val="nil"/>
              <w:bottom w:val="single" w:sz="8" w:space="0" w:color="auto"/>
              <w:right w:val="nil"/>
            </w:tcBorders>
            <w:shd w:val="clear" w:color="000000" w:fill="F2F2F2"/>
            <w:noWrap/>
            <w:vAlign w:val="center"/>
            <w:hideMark/>
          </w:tcPr>
          <w:p w14:paraId="1440752B" w14:textId="77777777" w:rsidR="001059B1" w:rsidRPr="00067313" w:rsidRDefault="001059B1" w:rsidP="00DA7239">
            <w:pPr>
              <w:spacing w:after="0" w:line="240" w:lineRule="auto"/>
              <w:rPr>
                <w:rFonts w:eastAsia="Times New Roman" w:cstheme="minorHAnsi"/>
                <w:sz w:val="14"/>
                <w:szCs w:val="14"/>
              </w:rPr>
            </w:pPr>
            <w:r w:rsidRPr="00067313">
              <w:rPr>
                <w:rFonts w:eastAsia="Times New Roman" w:cstheme="minorHAnsi"/>
                <w:sz w:val="14"/>
                <w:szCs w:val="14"/>
              </w:rPr>
              <w:t> </w:t>
            </w:r>
          </w:p>
        </w:tc>
        <w:tc>
          <w:tcPr>
            <w:tcW w:w="812" w:type="dxa"/>
            <w:tcBorders>
              <w:top w:val="single" w:sz="8" w:space="0" w:color="auto"/>
              <w:left w:val="nil"/>
              <w:bottom w:val="single" w:sz="8" w:space="0" w:color="auto"/>
              <w:right w:val="nil"/>
            </w:tcBorders>
            <w:shd w:val="clear" w:color="000000" w:fill="F2F2F2"/>
            <w:noWrap/>
            <w:vAlign w:val="center"/>
            <w:hideMark/>
          </w:tcPr>
          <w:p w14:paraId="07DBC13A" w14:textId="77777777"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30,0</w:t>
            </w:r>
          </w:p>
        </w:tc>
        <w:tc>
          <w:tcPr>
            <w:tcW w:w="4538" w:type="dxa"/>
            <w:tcBorders>
              <w:top w:val="single" w:sz="8" w:space="0" w:color="auto"/>
              <w:left w:val="nil"/>
              <w:bottom w:val="single" w:sz="8" w:space="0" w:color="auto"/>
              <w:right w:val="nil"/>
            </w:tcBorders>
            <w:shd w:val="clear" w:color="000000" w:fill="F2F2F2"/>
            <w:noWrap/>
            <w:vAlign w:val="center"/>
            <w:hideMark/>
          </w:tcPr>
          <w:p w14:paraId="14906FF1" w14:textId="77777777" w:rsidR="001059B1" w:rsidRPr="00067313" w:rsidRDefault="001059B1" w:rsidP="00DA7239">
            <w:pPr>
              <w:spacing w:after="0" w:line="240" w:lineRule="auto"/>
              <w:rPr>
                <w:rFonts w:eastAsia="Times New Roman" w:cstheme="minorHAnsi"/>
                <w:sz w:val="14"/>
                <w:szCs w:val="14"/>
              </w:rPr>
            </w:pPr>
            <w:r w:rsidRPr="00067313">
              <w:rPr>
                <w:rFonts w:eastAsia="Times New Roman" w:cstheme="minorHAnsi"/>
                <w:sz w:val="14"/>
                <w:szCs w:val="14"/>
              </w:rPr>
              <w:t> </w:t>
            </w:r>
          </w:p>
        </w:tc>
        <w:tc>
          <w:tcPr>
            <w:tcW w:w="1000" w:type="dxa"/>
            <w:tcBorders>
              <w:top w:val="nil"/>
              <w:left w:val="nil"/>
              <w:bottom w:val="single" w:sz="8" w:space="0" w:color="auto"/>
              <w:right w:val="single" w:sz="8" w:space="0" w:color="auto"/>
            </w:tcBorders>
            <w:shd w:val="clear" w:color="000000" w:fill="F2F2F2"/>
            <w:noWrap/>
            <w:vAlign w:val="center"/>
            <w:hideMark/>
          </w:tcPr>
          <w:p w14:paraId="042327ED" w14:textId="77777777" w:rsidR="001059B1" w:rsidRPr="00067313" w:rsidRDefault="001059B1" w:rsidP="00DA7239">
            <w:pPr>
              <w:spacing w:after="0" w:line="240" w:lineRule="auto"/>
              <w:jc w:val="center"/>
              <w:rPr>
                <w:rFonts w:eastAsia="Times New Roman" w:cstheme="minorHAnsi"/>
                <w:sz w:val="14"/>
                <w:szCs w:val="14"/>
              </w:rPr>
            </w:pPr>
            <w:r w:rsidRPr="00067313">
              <w:rPr>
                <w:rFonts w:eastAsia="Times New Roman" w:cstheme="minorHAnsi"/>
                <w:sz w:val="14"/>
                <w:szCs w:val="14"/>
              </w:rPr>
              <w:t> </w:t>
            </w:r>
          </w:p>
        </w:tc>
      </w:tr>
    </w:tbl>
    <w:p w14:paraId="513BEACE" w14:textId="25BBA207" w:rsidR="005B0021" w:rsidRPr="00A30408" w:rsidRDefault="00A30408" w:rsidP="00A30408">
      <w:pPr>
        <w:autoSpaceDE w:val="0"/>
        <w:autoSpaceDN w:val="0"/>
        <w:adjustRightInd w:val="0"/>
        <w:spacing w:after="60" w:line="360" w:lineRule="auto"/>
        <w:jc w:val="right"/>
        <w:rPr>
          <w:rFonts w:cs="Century Gothic"/>
          <w:sz w:val="14"/>
          <w:szCs w:val="14"/>
          <w:lang w:val="en-US"/>
        </w:rPr>
      </w:pPr>
      <w:r w:rsidRPr="00A30408">
        <w:rPr>
          <w:rFonts w:cs="Century Gothic"/>
          <w:sz w:val="14"/>
          <w:szCs w:val="14"/>
          <w:lang w:val="en-US"/>
        </w:rPr>
        <w:t>(Continues)</w:t>
      </w:r>
    </w:p>
    <w:p w14:paraId="5031B624" w14:textId="39239A2E" w:rsidR="00A30408" w:rsidRPr="00A30408" w:rsidRDefault="00A30408" w:rsidP="005B0021">
      <w:pPr>
        <w:autoSpaceDE w:val="0"/>
        <w:autoSpaceDN w:val="0"/>
        <w:adjustRightInd w:val="0"/>
        <w:spacing w:after="60" w:line="360" w:lineRule="auto"/>
        <w:jc w:val="both"/>
        <w:rPr>
          <w:rFonts w:cs="Century Gothic"/>
          <w:sz w:val="20"/>
          <w:szCs w:val="20"/>
          <w:lang w:val="en-US"/>
        </w:rPr>
      </w:pPr>
      <w:r w:rsidRPr="00A30408">
        <w:rPr>
          <w:rFonts w:cs="Century Gothic"/>
          <w:sz w:val="14"/>
          <w:szCs w:val="14"/>
          <w:lang w:val="en-US"/>
        </w:rPr>
        <w:lastRenderedPageBreak/>
        <w:t>(Continuation)</w:t>
      </w:r>
    </w:p>
    <w:tbl>
      <w:tblPr>
        <w:tblpPr w:leftFromText="141" w:rightFromText="141" w:vertAnchor="text" w:horzAnchor="margin" w:tblpX="-294" w:tblpY="206"/>
        <w:tblW w:w="9777" w:type="dxa"/>
        <w:tblCellMar>
          <w:left w:w="70" w:type="dxa"/>
          <w:right w:w="70" w:type="dxa"/>
        </w:tblCellMar>
        <w:tblLook w:val="04A0" w:firstRow="1" w:lastRow="0" w:firstColumn="1" w:lastColumn="0" w:noHBand="0" w:noVBand="1"/>
      </w:tblPr>
      <w:tblGrid>
        <w:gridCol w:w="1207"/>
        <w:gridCol w:w="939"/>
        <w:gridCol w:w="1653"/>
        <w:gridCol w:w="812"/>
        <w:gridCol w:w="4074"/>
        <w:gridCol w:w="1140"/>
      </w:tblGrid>
      <w:tr w:rsidR="001059B1" w:rsidRPr="00535046" w14:paraId="4BA8F745" w14:textId="77777777" w:rsidTr="001059B1">
        <w:trPr>
          <w:trHeight w:val="186"/>
        </w:trPr>
        <w:tc>
          <w:tcPr>
            <w:tcW w:w="1207" w:type="dxa"/>
            <w:tcBorders>
              <w:top w:val="single" w:sz="8" w:space="0" w:color="auto"/>
              <w:left w:val="single" w:sz="8" w:space="0" w:color="auto"/>
              <w:bottom w:val="single" w:sz="8" w:space="0" w:color="auto"/>
              <w:right w:val="single" w:sz="4" w:space="0" w:color="auto"/>
            </w:tcBorders>
            <w:shd w:val="clear" w:color="000000" w:fill="C9C9C9"/>
            <w:noWrap/>
            <w:vAlign w:val="center"/>
            <w:hideMark/>
          </w:tcPr>
          <w:p w14:paraId="29CD5660" w14:textId="27266F23" w:rsidR="001059B1" w:rsidRPr="00535046" w:rsidRDefault="0028052F" w:rsidP="001059B1">
            <w:pPr>
              <w:spacing w:after="0" w:line="240" w:lineRule="auto"/>
              <w:jc w:val="center"/>
              <w:rPr>
                <w:rFonts w:eastAsia="Times New Roman" w:cstheme="minorHAnsi"/>
                <w:b/>
                <w:bCs/>
                <w:sz w:val="14"/>
                <w:szCs w:val="14"/>
              </w:rPr>
            </w:pPr>
            <w:proofErr w:type="spellStart"/>
            <w:r w:rsidRPr="0028052F">
              <w:rPr>
                <w:rFonts w:eastAsia="Times New Roman" w:cstheme="minorHAnsi"/>
                <w:b/>
                <w:bCs/>
                <w:sz w:val="14"/>
                <w:szCs w:val="14"/>
              </w:rPr>
              <w:t>Parameter</w:t>
            </w:r>
            <w:proofErr w:type="spellEnd"/>
          </w:p>
        </w:tc>
        <w:tc>
          <w:tcPr>
            <w:tcW w:w="939" w:type="dxa"/>
            <w:tcBorders>
              <w:top w:val="single" w:sz="8" w:space="0" w:color="auto"/>
              <w:left w:val="nil"/>
              <w:bottom w:val="single" w:sz="8" w:space="0" w:color="auto"/>
              <w:right w:val="single" w:sz="8" w:space="0" w:color="auto"/>
            </w:tcBorders>
            <w:shd w:val="clear" w:color="000000" w:fill="C9C9C9"/>
            <w:vAlign w:val="center"/>
            <w:hideMark/>
          </w:tcPr>
          <w:p w14:paraId="45777C70" w14:textId="1A3A1B5F" w:rsidR="001059B1" w:rsidRPr="00535046" w:rsidRDefault="0028052F" w:rsidP="001059B1">
            <w:pPr>
              <w:spacing w:after="0" w:line="240" w:lineRule="auto"/>
              <w:jc w:val="center"/>
              <w:rPr>
                <w:rFonts w:eastAsia="Times New Roman" w:cstheme="minorHAnsi"/>
                <w:b/>
                <w:bCs/>
                <w:sz w:val="14"/>
                <w:szCs w:val="14"/>
              </w:rPr>
            </w:pPr>
            <w:proofErr w:type="spellStart"/>
            <w:r w:rsidRPr="0028052F">
              <w:rPr>
                <w:rFonts w:eastAsia="Times New Roman" w:cstheme="minorHAnsi"/>
                <w:b/>
                <w:bCs/>
                <w:sz w:val="14"/>
                <w:szCs w:val="14"/>
              </w:rPr>
              <w:t>Weighting</w:t>
            </w:r>
            <w:proofErr w:type="spellEnd"/>
            <w:r w:rsidRPr="0028052F">
              <w:rPr>
                <w:rFonts w:eastAsia="Times New Roman" w:cstheme="minorHAnsi"/>
                <w:b/>
                <w:bCs/>
                <w:sz w:val="14"/>
                <w:szCs w:val="14"/>
              </w:rPr>
              <w:t xml:space="preserve"> </w:t>
            </w:r>
            <w:r w:rsidR="001059B1" w:rsidRPr="00535046">
              <w:rPr>
                <w:rFonts w:eastAsia="Times New Roman" w:cstheme="minorHAnsi"/>
                <w:b/>
                <w:bCs/>
                <w:sz w:val="14"/>
                <w:szCs w:val="14"/>
              </w:rPr>
              <w:br/>
              <w:t>%</w:t>
            </w:r>
          </w:p>
        </w:tc>
        <w:tc>
          <w:tcPr>
            <w:tcW w:w="1653" w:type="dxa"/>
            <w:tcBorders>
              <w:top w:val="single" w:sz="8" w:space="0" w:color="auto"/>
              <w:left w:val="nil"/>
              <w:bottom w:val="single" w:sz="8" w:space="0" w:color="auto"/>
              <w:right w:val="single" w:sz="4" w:space="0" w:color="auto"/>
            </w:tcBorders>
            <w:shd w:val="clear" w:color="000000" w:fill="C9C9C9"/>
            <w:noWrap/>
            <w:vAlign w:val="center"/>
            <w:hideMark/>
          </w:tcPr>
          <w:p w14:paraId="13EDAD2E" w14:textId="77777777" w:rsidR="001059B1" w:rsidRPr="00535046" w:rsidRDefault="001059B1" w:rsidP="001059B1">
            <w:pPr>
              <w:spacing w:after="0" w:line="240" w:lineRule="auto"/>
              <w:jc w:val="center"/>
              <w:rPr>
                <w:rFonts w:eastAsia="Times New Roman" w:cstheme="minorHAnsi"/>
                <w:b/>
                <w:bCs/>
                <w:sz w:val="14"/>
                <w:szCs w:val="14"/>
              </w:rPr>
            </w:pPr>
            <w:r w:rsidRPr="00535046">
              <w:rPr>
                <w:rFonts w:eastAsia="Times New Roman" w:cstheme="minorHAnsi"/>
                <w:b/>
                <w:bCs/>
                <w:sz w:val="14"/>
                <w:szCs w:val="14"/>
              </w:rPr>
              <w:t>Itens</w:t>
            </w:r>
          </w:p>
        </w:tc>
        <w:tc>
          <w:tcPr>
            <w:tcW w:w="764" w:type="dxa"/>
            <w:tcBorders>
              <w:top w:val="single" w:sz="8" w:space="0" w:color="auto"/>
              <w:left w:val="nil"/>
              <w:bottom w:val="single" w:sz="8" w:space="0" w:color="auto"/>
              <w:right w:val="single" w:sz="4" w:space="0" w:color="auto"/>
            </w:tcBorders>
            <w:shd w:val="clear" w:color="000000" w:fill="C9C9C9"/>
            <w:vAlign w:val="center"/>
            <w:hideMark/>
          </w:tcPr>
          <w:p w14:paraId="2019850C" w14:textId="6A40DB38" w:rsidR="001059B1" w:rsidRPr="00535046" w:rsidRDefault="0028052F" w:rsidP="001059B1">
            <w:pPr>
              <w:spacing w:after="0" w:line="240" w:lineRule="auto"/>
              <w:jc w:val="center"/>
              <w:rPr>
                <w:rFonts w:eastAsia="Times New Roman" w:cstheme="minorHAnsi"/>
                <w:b/>
                <w:bCs/>
                <w:sz w:val="14"/>
                <w:szCs w:val="14"/>
              </w:rPr>
            </w:pPr>
            <w:proofErr w:type="spellStart"/>
            <w:r w:rsidRPr="0028052F">
              <w:rPr>
                <w:rFonts w:eastAsia="Times New Roman" w:cstheme="minorHAnsi"/>
                <w:b/>
                <w:bCs/>
                <w:sz w:val="14"/>
                <w:szCs w:val="14"/>
              </w:rPr>
              <w:t>Points</w:t>
            </w:r>
            <w:proofErr w:type="spellEnd"/>
            <w:r w:rsidRPr="0028052F">
              <w:rPr>
                <w:rFonts w:eastAsia="Times New Roman" w:cstheme="minorHAnsi"/>
                <w:b/>
                <w:bCs/>
                <w:sz w:val="14"/>
                <w:szCs w:val="14"/>
              </w:rPr>
              <w:t xml:space="preserve"> (</w:t>
            </w:r>
            <w:proofErr w:type="spellStart"/>
            <w:r w:rsidRPr="0028052F">
              <w:rPr>
                <w:rFonts w:eastAsia="Times New Roman" w:cstheme="minorHAnsi"/>
                <w:b/>
                <w:bCs/>
                <w:sz w:val="14"/>
                <w:szCs w:val="14"/>
              </w:rPr>
              <w:t>maximum</w:t>
            </w:r>
            <w:proofErr w:type="spellEnd"/>
            <w:r w:rsidRPr="0028052F">
              <w:rPr>
                <w:rFonts w:eastAsia="Times New Roman" w:cstheme="minorHAnsi"/>
                <w:b/>
                <w:bCs/>
                <w:sz w:val="14"/>
                <w:szCs w:val="14"/>
              </w:rPr>
              <w:t>)</w:t>
            </w:r>
          </w:p>
        </w:tc>
        <w:tc>
          <w:tcPr>
            <w:tcW w:w="4074" w:type="dxa"/>
            <w:tcBorders>
              <w:top w:val="single" w:sz="8" w:space="0" w:color="auto"/>
              <w:left w:val="nil"/>
              <w:bottom w:val="single" w:sz="8" w:space="0" w:color="auto"/>
              <w:right w:val="single" w:sz="4" w:space="0" w:color="auto"/>
            </w:tcBorders>
            <w:shd w:val="clear" w:color="000000" w:fill="C9C9C9"/>
            <w:noWrap/>
            <w:vAlign w:val="center"/>
            <w:hideMark/>
          </w:tcPr>
          <w:p w14:paraId="0E11CDD7" w14:textId="669EC45C" w:rsidR="001059B1" w:rsidRPr="00535046" w:rsidRDefault="001059B1" w:rsidP="001059B1">
            <w:pPr>
              <w:spacing w:after="0" w:line="240" w:lineRule="auto"/>
              <w:jc w:val="center"/>
              <w:rPr>
                <w:rFonts w:eastAsia="Times New Roman" w:cstheme="minorHAnsi"/>
                <w:b/>
                <w:bCs/>
                <w:sz w:val="14"/>
                <w:szCs w:val="14"/>
              </w:rPr>
            </w:pPr>
            <w:proofErr w:type="spellStart"/>
            <w:r w:rsidRPr="00535046">
              <w:rPr>
                <w:rFonts w:eastAsia="Times New Roman" w:cstheme="minorHAnsi"/>
                <w:b/>
                <w:bCs/>
                <w:sz w:val="14"/>
                <w:szCs w:val="14"/>
              </w:rPr>
              <w:t>Subite</w:t>
            </w:r>
            <w:r w:rsidR="0028052F">
              <w:rPr>
                <w:rFonts w:eastAsia="Times New Roman" w:cstheme="minorHAnsi"/>
                <w:b/>
                <w:bCs/>
                <w:sz w:val="14"/>
                <w:szCs w:val="14"/>
              </w:rPr>
              <w:t>m</w:t>
            </w:r>
            <w:r w:rsidRPr="00535046">
              <w:rPr>
                <w:rFonts w:eastAsia="Times New Roman" w:cstheme="minorHAnsi"/>
                <w:b/>
                <w:bCs/>
                <w:sz w:val="14"/>
                <w:szCs w:val="14"/>
              </w:rPr>
              <w:t>s</w:t>
            </w:r>
            <w:proofErr w:type="spellEnd"/>
          </w:p>
        </w:tc>
        <w:tc>
          <w:tcPr>
            <w:tcW w:w="1140" w:type="dxa"/>
            <w:tcBorders>
              <w:top w:val="single" w:sz="8" w:space="0" w:color="auto"/>
              <w:left w:val="single" w:sz="4" w:space="0" w:color="auto"/>
              <w:bottom w:val="single" w:sz="8" w:space="0" w:color="auto"/>
              <w:right w:val="single" w:sz="8" w:space="0" w:color="auto"/>
            </w:tcBorders>
            <w:shd w:val="clear" w:color="000000" w:fill="C9C9C9"/>
            <w:noWrap/>
            <w:vAlign w:val="center"/>
            <w:hideMark/>
          </w:tcPr>
          <w:p w14:paraId="5C127896" w14:textId="75984C64" w:rsidR="001059B1" w:rsidRPr="00535046" w:rsidRDefault="0028052F" w:rsidP="001059B1">
            <w:pPr>
              <w:spacing w:after="0" w:line="240" w:lineRule="auto"/>
              <w:jc w:val="center"/>
              <w:rPr>
                <w:rFonts w:eastAsia="Times New Roman" w:cstheme="minorHAnsi"/>
                <w:b/>
                <w:bCs/>
                <w:sz w:val="14"/>
                <w:szCs w:val="14"/>
              </w:rPr>
            </w:pPr>
            <w:proofErr w:type="spellStart"/>
            <w:r w:rsidRPr="0028052F">
              <w:rPr>
                <w:rFonts w:eastAsia="Times New Roman" w:cstheme="minorHAnsi"/>
                <w:b/>
                <w:bCs/>
                <w:sz w:val="14"/>
                <w:szCs w:val="14"/>
              </w:rPr>
              <w:t>Appreciation</w:t>
            </w:r>
            <w:proofErr w:type="spellEnd"/>
          </w:p>
        </w:tc>
      </w:tr>
      <w:tr w:rsidR="001059B1" w:rsidRPr="001550A4" w14:paraId="3470D40B" w14:textId="77777777" w:rsidTr="001059B1">
        <w:trPr>
          <w:trHeight w:val="371"/>
        </w:trPr>
        <w:tc>
          <w:tcPr>
            <w:tcW w:w="1207" w:type="dxa"/>
            <w:vMerge w:val="restart"/>
            <w:tcBorders>
              <w:top w:val="single" w:sz="8" w:space="0" w:color="auto"/>
              <w:left w:val="single" w:sz="8" w:space="0" w:color="auto"/>
              <w:bottom w:val="single" w:sz="8" w:space="0" w:color="000000"/>
              <w:right w:val="single" w:sz="4" w:space="0" w:color="auto"/>
            </w:tcBorders>
            <w:shd w:val="clear" w:color="000000" w:fill="FFFFFF"/>
            <w:noWrap/>
            <w:textDirection w:val="btLr"/>
            <w:vAlign w:val="center"/>
            <w:hideMark/>
          </w:tcPr>
          <w:p w14:paraId="2C22F7AC" w14:textId="1B88435F" w:rsidR="001059B1" w:rsidRPr="00535046" w:rsidRDefault="009317D5" w:rsidP="001059B1">
            <w:pPr>
              <w:spacing w:after="0" w:line="240" w:lineRule="auto"/>
              <w:jc w:val="center"/>
              <w:rPr>
                <w:rFonts w:eastAsia="Times New Roman" w:cstheme="minorHAnsi"/>
                <w:b/>
                <w:bCs/>
                <w:sz w:val="14"/>
                <w:szCs w:val="14"/>
              </w:rPr>
            </w:pPr>
            <w:proofErr w:type="spellStart"/>
            <w:r w:rsidRPr="009317D5">
              <w:rPr>
                <w:rFonts w:eastAsia="Times New Roman" w:cstheme="minorHAnsi"/>
                <w:b/>
                <w:bCs/>
                <w:sz w:val="14"/>
                <w:szCs w:val="14"/>
              </w:rPr>
              <w:t>Pedagogic</w:t>
            </w:r>
            <w:proofErr w:type="spellEnd"/>
          </w:p>
        </w:tc>
        <w:tc>
          <w:tcPr>
            <w:tcW w:w="939" w:type="dxa"/>
            <w:vMerge w:val="restart"/>
            <w:tcBorders>
              <w:top w:val="single" w:sz="8" w:space="0" w:color="auto"/>
              <w:left w:val="single" w:sz="4" w:space="0" w:color="auto"/>
              <w:bottom w:val="single" w:sz="8" w:space="0" w:color="000000"/>
              <w:right w:val="nil"/>
            </w:tcBorders>
            <w:shd w:val="clear" w:color="000000" w:fill="FFFFFF"/>
            <w:noWrap/>
            <w:vAlign w:val="center"/>
            <w:hideMark/>
          </w:tcPr>
          <w:p w14:paraId="548440A6" w14:textId="77777777"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50</w:t>
            </w:r>
          </w:p>
        </w:tc>
        <w:tc>
          <w:tcPr>
            <w:tcW w:w="1653"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70B0FEDD" w14:textId="423385E7" w:rsidR="001059B1" w:rsidRPr="00535046" w:rsidRDefault="00F26EB7" w:rsidP="001059B1">
            <w:pPr>
              <w:spacing w:after="0" w:line="240" w:lineRule="auto"/>
              <w:jc w:val="center"/>
              <w:rPr>
                <w:rFonts w:eastAsia="Times New Roman" w:cstheme="minorHAnsi"/>
                <w:sz w:val="14"/>
                <w:szCs w:val="14"/>
                <w:lang w:val="en-US"/>
              </w:rPr>
            </w:pPr>
            <w:r w:rsidRPr="00F26EB7">
              <w:rPr>
                <w:rFonts w:eastAsia="Times New Roman" w:cstheme="minorHAnsi"/>
                <w:sz w:val="14"/>
                <w:szCs w:val="14"/>
                <w:lang w:val="en-US"/>
              </w:rPr>
              <w:t xml:space="preserve">2.1 Experience and Dedication to Teaching </w:t>
            </w:r>
            <w:proofErr w:type="gramStart"/>
            <w:r w:rsidRPr="00F26EB7">
              <w:rPr>
                <w:rFonts w:eastAsia="Times New Roman" w:cstheme="minorHAnsi"/>
                <w:sz w:val="14"/>
                <w:szCs w:val="14"/>
                <w:lang w:val="en-US"/>
              </w:rPr>
              <w:t>in the area of</w:t>
            </w:r>
            <w:proofErr w:type="gramEnd"/>
            <w:r w:rsidRPr="00F26EB7">
              <w:rPr>
                <w:rFonts w:eastAsia="Times New Roman" w:cstheme="minorHAnsi"/>
                <w:sz w:val="14"/>
                <w:szCs w:val="14"/>
                <w:lang w:val="en-US"/>
              </w:rPr>
              <w:t xml:space="preserve"> Information Systems Management</w:t>
            </w:r>
          </w:p>
        </w:tc>
        <w:tc>
          <w:tcPr>
            <w:tcW w:w="76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12E46F7" w14:textId="77777777"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35,0</w:t>
            </w:r>
          </w:p>
        </w:tc>
        <w:tc>
          <w:tcPr>
            <w:tcW w:w="4074" w:type="dxa"/>
            <w:tcBorders>
              <w:top w:val="single" w:sz="8" w:space="0" w:color="auto"/>
              <w:left w:val="nil"/>
              <w:bottom w:val="single" w:sz="4" w:space="0" w:color="auto"/>
              <w:right w:val="single" w:sz="4" w:space="0" w:color="auto"/>
            </w:tcBorders>
            <w:shd w:val="clear" w:color="000000" w:fill="FFFFFF"/>
            <w:vAlign w:val="center"/>
            <w:hideMark/>
          </w:tcPr>
          <w:p w14:paraId="7765541C" w14:textId="3CF0A321" w:rsidR="001059B1" w:rsidRPr="00535046" w:rsidRDefault="00F26EB7" w:rsidP="001059B1">
            <w:pPr>
              <w:spacing w:after="0" w:line="240" w:lineRule="auto"/>
              <w:rPr>
                <w:rFonts w:eastAsia="Times New Roman" w:cstheme="minorHAnsi"/>
                <w:sz w:val="14"/>
                <w:szCs w:val="14"/>
                <w:lang w:val="en-US"/>
              </w:rPr>
            </w:pPr>
            <w:r w:rsidRPr="00F26EB7">
              <w:rPr>
                <w:rFonts w:eastAsia="Times New Roman" w:cstheme="minorHAnsi"/>
                <w:sz w:val="14"/>
                <w:szCs w:val="14"/>
                <w:lang w:val="en-US"/>
              </w:rPr>
              <w:t>Teaching experience in polytechnic or university higher education in the framework of DSD</w:t>
            </w:r>
          </w:p>
        </w:tc>
        <w:tc>
          <w:tcPr>
            <w:tcW w:w="1140" w:type="dxa"/>
            <w:tcBorders>
              <w:top w:val="single" w:sz="8" w:space="0" w:color="auto"/>
              <w:left w:val="nil"/>
              <w:bottom w:val="single" w:sz="4" w:space="0" w:color="auto"/>
              <w:right w:val="single" w:sz="8" w:space="0" w:color="auto"/>
            </w:tcBorders>
            <w:shd w:val="clear" w:color="000000" w:fill="FFFFFF"/>
            <w:noWrap/>
            <w:vAlign w:val="center"/>
            <w:hideMark/>
          </w:tcPr>
          <w:p w14:paraId="0558A2F9" w14:textId="0A4655DA" w:rsidR="001059B1" w:rsidRPr="00535046" w:rsidRDefault="001059B1" w:rsidP="001059B1">
            <w:pPr>
              <w:spacing w:after="0" w:line="240" w:lineRule="auto"/>
              <w:jc w:val="center"/>
              <w:rPr>
                <w:rFonts w:eastAsia="Times New Roman" w:cstheme="minorHAnsi"/>
                <w:sz w:val="14"/>
                <w:szCs w:val="14"/>
                <w:lang w:val="en-US"/>
              </w:rPr>
            </w:pPr>
            <w:r w:rsidRPr="00535046">
              <w:rPr>
                <w:rFonts w:eastAsia="Times New Roman" w:cstheme="minorHAnsi"/>
                <w:sz w:val="14"/>
                <w:szCs w:val="14"/>
                <w:lang w:val="en-US"/>
              </w:rPr>
              <w:t xml:space="preserve">1,0 </w:t>
            </w:r>
            <w:r w:rsidR="00817F8D">
              <w:rPr>
                <w:rFonts w:eastAsia="Times New Roman" w:cstheme="minorHAnsi"/>
                <w:sz w:val="14"/>
                <w:szCs w:val="14"/>
                <w:lang w:val="en-US"/>
              </w:rPr>
              <w:t>f</w:t>
            </w:r>
            <w:r w:rsidR="00817F8D" w:rsidRPr="00817F8D">
              <w:rPr>
                <w:rFonts w:eastAsia="Times New Roman" w:cstheme="minorHAnsi"/>
                <w:sz w:val="14"/>
                <w:szCs w:val="14"/>
                <w:lang w:val="en-US"/>
              </w:rPr>
              <w:t>or every year of experience</w:t>
            </w:r>
          </w:p>
        </w:tc>
      </w:tr>
      <w:tr w:rsidR="0028052F" w:rsidRPr="00535046" w14:paraId="74606333" w14:textId="77777777" w:rsidTr="001059B1">
        <w:trPr>
          <w:trHeight w:val="371"/>
        </w:trPr>
        <w:tc>
          <w:tcPr>
            <w:tcW w:w="1207" w:type="dxa"/>
            <w:vMerge/>
            <w:tcBorders>
              <w:top w:val="single" w:sz="8" w:space="0" w:color="auto"/>
              <w:left w:val="single" w:sz="8" w:space="0" w:color="auto"/>
              <w:bottom w:val="single" w:sz="8" w:space="0" w:color="000000"/>
              <w:right w:val="single" w:sz="4" w:space="0" w:color="auto"/>
            </w:tcBorders>
            <w:vAlign w:val="center"/>
            <w:hideMark/>
          </w:tcPr>
          <w:p w14:paraId="67837C91" w14:textId="77777777" w:rsidR="001059B1" w:rsidRPr="00535046" w:rsidRDefault="001059B1" w:rsidP="001059B1">
            <w:pPr>
              <w:spacing w:after="0" w:line="240" w:lineRule="auto"/>
              <w:rPr>
                <w:rFonts w:eastAsia="Times New Roman" w:cstheme="minorHAnsi"/>
                <w:b/>
                <w:bCs/>
                <w:sz w:val="14"/>
                <w:szCs w:val="14"/>
                <w:lang w:val="en-US"/>
              </w:rPr>
            </w:pPr>
          </w:p>
        </w:tc>
        <w:tc>
          <w:tcPr>
            <w:tcW w:w="939" w:type="dxa"/>
            <w:vMerge/>
            <w:tcBorders>
              <w:top w:val="single" w:sz="8" w:space="0" w:color="auto"/>
              <w:left w:val="single" w:sz="4" w:space="0" w:color="auto"/>
              <w:bottom w:val="single" w:sz="8" w:space="0" w:color="000000"/>
              <w:right w:val="nil"/>
            </w:tcBorders>
            <w:vAlign w:val="center"/>
            <w:hideMark/>
          </w:tcPr>
          <w:p w14:paraId="3A4EA6F6" w14:textId="77777777" w:rsidR="001059B1" w:rsidRPr="00535046" w:rsidRDefault="001059B1" w:rsidP="001059B1">
            <w:pPr>
              <w:spacing w:after="0" w:line="240" w:lineRule="auto"/>
              <w:rPr>
                <w:rFonts w:eastAsia="Times New Roman" w:cstheme="minorHAnsi"/>
                <w:sz w:val="14"/>
                <w:szCs w:val="14"/>
                <w:lang w:val="en-US"/>
              </w:rPr>
            </w:pPr>
          </w:p>
        </w:tc>
        <w:tc>
          <w:tcPr>
            <w:tcW w:w="1653" w:type="dxa"/>
            <w:vMerge/>
            <w:tcBorders>
              <w:top w:val="single" w:sz="8" w:space="0" w:color="auto"/>
              <w:left w:val="single" w:sz="8" w:space="0" w:color="auto"/>
              <w:bottom w:val="single" w:sz="8" w:space="0" w:color="000000"/>
              <w:right w:val="single" w:sz="4" w:space="0" w:color="auto"/>
            </w:tcBorders>
            <w:vAlign w:val="center"/>
            <w:hideMark/>
          </w:tcPr>
          <w:p w14:paraId="7667EE80" w14:textId="77777777" w:rsidR="001059B1" w:rsidRPr="00535046" w:rsidRDefault="001059B1" w:rsidP="001059B1">
            <w:pPr>
              <w:spacing w:after="0" w:line="240" w:lineRule="auto"/>
              <w:rPr>
                <w:rFonts w:eastAsia="Times New Roman" w:cstheme="minorHAnsi"/>
                <w:sz w:val="14"/>
                <w:szCs w:val="14"/>
                <w:lang w:val="en-US"/>
              </w:rPr>
            </w:pPr>
          </w:p>
        </w:tc>
        <w:tc>
          <w:tcPr>
            <w:tcW w:w="764" w:type="dxa"/>
            <w:vMerge/>
            <w:tcBorders>
              <w:top w:val="single" w:sz="8" w:space="0" w:color="auto"/>
              <w:left w:val="single" w:sz="4" w:space="0" w:color="auto"/>
              <w:bottom w:val="single" w:sz="8" w:space="0" w:color="000000"/>
              <w:right w:val="single" w:sz="4" w:space="0" w:color="auto"/>
            </w:tcBorders>
            <w:vAlign w:val="center"/>
            <w:hideMark/>
          </w:tcPr>
          <w:p w14:paraId="0C359B1D" w14:textId="77777777" w:rsidR="001059B1" w:rsidRPr="00535046" w:rsidRDefault="001059B1" w:rsidP="001059B1">
            <w:pPr>
              <w:spacing w:after="0" w:line="240" w:lineRule="auto"/>
              <w:rPr>
                <w:rFonts w:eastAsia="Times New Roman" w:cstheme="minorHAnsi"/>
                <w:sz w:val="14"/>
                <w:szCs w:val="14"/>
                <w:lang w:val="en-US"/>
              </w:rPr>
            </w:pPr>
          </w:p>
        </w:tc>
        <w:tc>
          <w:tcPr>
            <w:tcW w:w="4074" w:type="dxa"/>
            <w:tcBorders>
              <w:top w:val="nil"/>
              <w:left w:val="nil"/>
              <w:bottom w:val="single" w:sz="4" w:space="0" w:color="auto"/>
              <w:right w:val="single" w:sz="4" w:space="0" w:color="auto"/>
            </w:tcBorders>
            <w:shd w:val="clear" w:color="000000" w:fill="FFFFFF"/>
            <w:vAlign w:val="center"/>
            <w:hideMark/>
          </w:tcPr>
          <w:p w14:paraId="7F8C6FB0" w14:textId="4897EF89" w:rsidR="001059B1" w:rsidRPr="00535046" w:rsidRDefault="00F26EB7" w:rsidP="001059B1">
            <w:pPr>
              <w:spacing w:after="0" w:line="240" w:lineRule="auto"/>
              <w:rPr>
                <w:rFonts w:eastAsia="Times New Roman" w:cstheme="minorHAnsi"/>
                <w:sz w:val="14"/>
                <w:szCs w:val="14"/>
                <w:lang w:val="en-US"/>
              </w:rPr>
            </w:pPr>
            <w:r w:rsidRPr="00F26EB7">
              <w:rPr>
                <w:rFonts w:eastAsia="Times New Roman" w:cstheme="minorHAnsi"/>
                <w:sz w:val="14"/>
                <w:szCs w:val="14"/>
                <w:lang w:val="en-US"/>
              </w:rPr>
              <w:t xml:space="preserve">Coordination of different Curricular Units </w:t>
            </w:r>
            <w:proofErr w:type="gramStart"/>
            <w:r w:rsidRPr="00F26EB7">
              <w:rPr>
                <w:rFonts w:eastAsia="Times New Roman" w:cstheme="minorHAnsi"/>
                <w:sz w:val="14"/>
                <w:szCs w:val="14"/>
                <w:lang w:val="en-US"/>
              </w:rPr>
              <w:t>in the area of</w:t>
            </w:r>
            <w:proofErr w:type="gramEnd"/>
            <w:r w:rsidRPr="00F26EB7">
              <w:rPr>
                <w:rFonts w:eastAsia="Times New Roman" w:cstheme="minorHAnsi"/>
                <w:sz w:val="14"/>
                <w:szCs w:val="14"/>
                <w:lang w:val="en-US"/>
              </w:rPr>
              <w:t xml:space="preserve"> Information Systems Management</w:t>
            </w:r>
          </w:p>
        </w:tc>
        <w:tc>
          <w:tcPr>
            <w:tcW w:w="1140" w:type="dxa"/>
            <w:tcBorders>
              <w:top w:val="nil"/>
              <w:left w:val="nil"/>
              <w:bottom w:val="single" w:sz="4" w:space="0" w:color="auto"/>
              <w:right w:val="single" w:sz="8" w:space="0" w:color="auto"/>
            </w:tcBorders>
            <w:shd w:val="clear" w:color="000000" w:fill="FFFFFF"/>
            <w:noWrap/>
            <w:vAlign w:val="center"/>
            <w:hideMark/>
          </w:tcPr>
          <w:p w14:paraId="49A5B011" w14:textId="4DACEB4E"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1,0 </w:t>
            </w:r>
            <w:r w:rsidR="00817F8D">
              <w:rPr>
                <w:rFonts w:eastAsia="Times New Roman" w:cstheme="minorHAnsi"/>
                <w:sz w:val="14"/>
                <w:szCs w:val="14"/>
              </w:rPr>
              <w:t>for</w:t>
            </w:r>
            <w:r w:rsidRPr="00535046">
              <w:rPr>
                <w:rFonts w:eastAsia="Times New Roman" w:cstheme="minorHAnsi"/>
                <w:sz w:val="14"/>
                <w:szCs w:val="14"/>
              </w:rPr>
              <w:t xml:space="preserve"> </w:t>
            </w:r>
            <w:proofErr w:type="gramStart"/>
            <w:r w:rsidRPr="00535046">
              <w:rPr>
                <w:rFonts w:eastAsia="Times New Roman" w:cstheme="minorHAnsi"/>
                <w:sz w:val="14"/>
                <w:szCs w:val="14"/>
              </w:rPr>
              <w:t xml:space="preserve">UC </w:t>
            </w:r>
            <w:r w:rsidR="0028052F" w:rsidRPr="0028052F">
              <w:rPr>
                <w:rFonts w:eastAsia="Times New Roman" w:cstheme="minorHAnsi"/>
                <w:sz w:val="14"/>
                <w:szCs w:val="14"/>
              </w:rPr>
              <w:t xml:space="preserve"> </w:t>
            </w:r>
            <w:proofErr w:type="spellStart"/>
            <w:r w:rsidR="0028052F" w:rsidRPr="0028052F">
              <w:rPr>
                <w:rFonts w:eastAsia="Times New Roman" w:cstheme="minorHAnsi"/>
                <w:sz w:val="14"/>
                <w:szCs w:val="14"/>
              </w:rPr>
              <w:t>distinct</w:t>
            </w:r>
            <w:proofErr w:type="spellEnd"/>
            <w:proofErr w:type="gramEnd"/>
          </w:p>
        </w:tc>
      </w:tr>
      <w:tr w:rsidR="0028052F" w:rsidRPr="00535046" w14:paraId="71F5E003" w14:textId="77777777" w:rsidTr="001059B1">
        <w:trPr>
          <w:trHeight w:val="371"/>
        </w:trPr>
        <w:tc>
          <w:tcPr>
            <w:tcW w:w="1207" w:type="dxa"/>
            <w:vMerge/>
            <w:tcBorders>
              <w:top w:val="single" w:sz="8" w:space="0" w:color="auto"/>
              <w:left w:val="single" w:sz="8" w:space="0" w:color="auto"/>
              <w:bottom w:val="single" w:sz="8" w:space="0" w:color="000000"/>
              <w:right w:val="single" w:sz="4" w:space="0" w:color="auto"/>
            </w:tcBorders>
            <w:vAlign w:val="center"/>
            <w:hideMark/>
          </w:tcPr>
          <w:p w14:paraId="30CA925D"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665DD6EB"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single" w:sz="8" w:space="0" w:color="auto"/>
              <w:left w:val="single" w:sz="8" w:space="0" w:color="auto"/>
              <w:bottom w:val="single" w:sz="8" w:space="0" w:color="000000"/>
              <w:right w:val="single" w:sz="4" w:space="0" w:color="auto"/>
            </w:tcBorders>
            <w:vAlign w:val="center"/>
            <w:hideMark/>
          </w:tcPr>
          <w:p w14:paraId="390AED1B"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single" w:sz="8" w:space="0" w:color="auto"/>
              <w:left w:val="single" w:sz="4" w:space="0" w:color="auto"/>
              <w:bottom w:val="single" w:sz="8" w:space="0" w:color="000000"/>
              <w:right w:val="single" w:sz="4" w:space="0" w:color="auto"/>
            </w:tcBorders>
            <w:vAlign w:val="center"/>
            <w:hideMark/>
          </w:tcPr>
          <w:p w14:paraId="733708AF"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4" w:space="0" w:color="auto"/>
              <w:right w:val="single" w:sz="4" w:space="0" w:color="auto"/>
            </w:tcBorders>
            <w:shd w:val="clear" w:color="000000" w:fill="FFFFFF"/>
            <w:vAlign w:val="center"/>
            <w:hideMark/>
          </w:tcPr>
          <w:p w14:paraId="215526A6" w14:textId="6DD894EA" w:rsidR="001059B1" w:rsidRPr="00535046" w:rsidRDefault="00DA7239" w:rsidP="001059B1">
            <w:pPr>
              <w:spacing w:after="0" w:line="240" w:lineRule="auto"/>
              <w:rPr>
                <w:rFonts w:eastAsia="Times New Roman" w:cstheme="minorHAnsi"/>
                <w:sz w:val="14"/>
                <w:szCs w:val="14"/>
                <w:lang w:val="en-US"/>
              </w:rPr>
            </w:pPr>
            <w:r w:rsidRPr="00DA7239">
              <w:rPr>
                <w:rFonts w:eastAsia="Times New Roman" w:cstheme="minorHAnsi"/>
                <w:sz w:val="14"/>
                <w:szCs w:val="14"/>
                <w:lang w:val="en-US"/>
              </w:rPr>
              <w:t xml:space="preserve">Number of distinct Curricular Units taught </w:t>
            </w:r>
            <w:proofErr w:type="gramStart"/>
            <w:r w:rsidRPr="00DA7239">
              <w:rPr>
                <w:rFonts w:eastAsia="Times New Roman" w:cstheme="minorHAnsi"/>
                <w:sz w:val="14"/>
                <w:szCs w:val="14"/>
                <w:lang w:val="en-US"/>
              </w:rPr>
              <w:t>in the area of</w:t>
            </w:r>
            <w:proofErr w:type="gramEnd"/>
            <w:r w:rsidRPr="00DA7239">
              <w:rPr>
                <w:rFonts w:eastAsia="Times New Roman" w:cstheme="minorHAnsi"/>
                <w:sz w:val="14"/>
                <w:szCs w:val="14"/>
                <w:lang w:val="en-US"/>
              </w:rPr>
              <w:t xml:space="preserve"> Information Systems Management</w:t>
            </w:r>
          </w:p>
        </w:tc>
        <w:tc>
          <w:tcPr>
            <w:tcW w:w="1140" w:type="dxa"/>
            <w:tcBorders>
              <w:top w:val="nil"/>
              <w:left w:val="nil"/>
              <w:bottom w:val="single" w:sz="4" w:space="0" w:color="auto"/>
              <w:right w:val="single" w:sz="8" w:space="0" w:color="auto"/>
            </w:tcBorders>
            <w:shd w:val="clear" w:color="000000" w:fill="FFFFFF"/>
            <w:noWrap/>
            <w:vAlign w:val="center"/>
            <w:hideMark/>
          </w:tcPr>
          <w:p w14:paraId="5AB8788F" w14:textId="270B8B43"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1,0 </w:t>
            </w:r>
            <w:r w:rsidR="00817F8D">
              <w:rPr>
                <w:rFonts w:eastAsia="Times New Roman" w:cstheme="minorHAnsi"/>
                <w:sz w:val="14"/>
                <w:szCs w:val="14"/>
              </w:rPr>
              <w:t>for</w:t>
            </w:r>
            <w:r w:rsidRPr="00535046">
              <w:rPr>
                <w:rFonts w:eastAsia="Times New Roman" w:cstheme="minorHAnsi"/>
                <w:sz w:val="14"/>
                <w:szCs w:val="14"/>
              </w:rPr>
              <w:t xml:space="preserve"> </w:t>
            </w:r>
            <w:proofErr w:type="gramStart"/>
            <w:r w:rsidRPr="00535046">
              <w:rPr>
                <w:rFonts w:eastAsia="Times New Roman" w:cstheme="minorHAnsi"/>
                <w:sz w:val="14"/>
                <w:szCs w:val="14"/>
              </w:rPr>
              <w:t xml:space="preserve">UC </w:t>
            </w:r>
            <w:r w:rsidR="0028052F" w:rsidRPr="0028052F">
              <w:rPr>
                <w:rFonts w:eastAsia="Times New Roman" w:cstheme="minorHAnsi"/>
                <w:sz w:val="14"/>
                <w:szCs w:val="14"/>
              </w:rPr>
              <w:t xml:space="preserve"> </w:t>
            </w:r>
            <w:proofErr w:type="spellStart"/>
            <w:r w:rsidR="0028052F" w:rsidRPr="0028052F">
              <w:rPr>
                <w:rFonts w:eastAsia="Times New Roman" w:cstheme="minorHAnsi"/>
                <w:sz w:val="14"/>
                <w:szCs w:val="14"/>
              </w:rPr>
              <w:t>distinct</w:t>
            </w:r>
            <w:proofErr w:type="spellEnd"/>
            <w:proofErr w:type="gramEnd"/>
          </w:p>
        </w:tc>
      </w:tr>
      <w:tr w:rsidR="0028052F" w:rsidRPr="00535046" w14:paraId="3600CFD8" w14:textId="77777777" w:rsidTr="001059B1">
        <w:trPr>
          <w:trHeight w:val="371"/>
        </w:trPr>
        <w:tc>
          <w:tcPr>
            <w:tcW w:w="1207" w:type="dxa"/>
            <w:vMerge/>
            <w:tcBorders>
              <w:top w:val="single" w:sz="8" w:space="0" w:color="auto"/>
              <w:left w:val="single" w:sz="8" w:space="0" w:color="auto"/>
              <w:bottom w:val="single" w:sz="8" w:space="0" w:color="000000"/>
              <w:right w:val="single" w:sz="4" w:space="0" w:color="auto"/>
            </w:tcBorders>
            <w:vAlign w:val="center"/>
            <w:hideMark/>
          </w:tcPr>
          <w:p w14:paraId="009FB9AC"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0AA2A23A"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single" w:sz="8" w:space="0" w:color="auto"/>
              <w:left w:val="single" w:sz="8" w:space="0" w:color="auto"/>
              <w:bottom w:val="single" w:sz="8" w:space="0" w:color="000000"/>
              <w:right w:val="single" w:sz="4" w:space="0" w:color="auto"/>
            </w:tcBorders>
            <w:vAlign w:val="center"/>
            <w:hideMark/>
          </w:tcPr>
          <w:p w14:paraId="1C363B07"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single" w:sz="8" w:space="0" w:color="auto"/>
              <w:left w:val="single" w:sz="4" w:space="0" w:color="auto"/>
              <w:bottom w:val="single" w:sz="8" w:space="0" w:color="000000"/>
              <w:right w:val="single" w:sz="4" w:space="0" w:color="auto"/>
            </w:tcBorders>
            <w:vAlign w:val="center"/>
            <w:hideMark/>
          </w:tcPr>
          <w:p w14:paraId="6783441C"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8" w:space="0" w:color="auto"/>
              <w:right w:val="single" w:sz="4" w:space="0" w:color="auto"/>
            </w:tcBorders>
            <w:shd w:val="clear" w:color="000000" w:fill="FFFFFF"/>
            <w:vAlign w:val="center"/>
            <w:hideMark/>
          </w:tcPr>
          <w:p w14:paraId="31D8D016" w14:textId="330625D7" w:rsidR="001059B1" w:rsidRPr="00535046" w:rsidRDefault="00DA7239" w:rsidP="001059B1">
            <w:pPr>
              <w:spacing w:after="0" w:line="240" w:lineRule="auto"/>
              <w:jc w:val="both"/>
              <w:rPr>
                <w:rFonts w:eastAsia="Times New Roman" w:cstheme="minorHAnsi"/>
                <w:sz w:val="14"/>
                <w:szCs w:val="14"/>
              </w:rPr>
            </w:pPr>
            <w:r w:rsidRPr="00DA7239">
              <w:rPr>
                <w:rFonts w:eastAsia="Times New Roman" w:cstheme="minorHAnsi"/>
                <w:sz w:val="14"/>
                <w:szCs w:val="14"/>
              </w:rPr>
              <w:t xml:space="preserve">40-hour </w:t>
            </w:r>
            <w:proofErr w:type="spellStart"/>
            <w:r w:rsidRPr="00DA7239">
              <w:rPr>
                <w:rFonts w:eastAsia="Times New Roman" w:cstheme="minorHAnsi"/>
                <w:sz w:val="14"/>
                <w:szCs w:val="14"/>
              </w:rPr>
              <w:t>pedagogical</w:t>
            </w:r>
            <w:proofErr w:type="spellEnd"/>
            <w:r w:rsidRPr="00DA7239">
              <w:rPr>
                <w:rFonts w:eastAsia="Times New Roman" w:cstheme="minorHAnsi"/>
                <w:sz w:val="14"/>
                <w:szCs w:val="14"/>
              </w:rPr>
              <w:t xml:space="preserve"> </w:t>
            </w:r>
            <w:proofErr w:type="spellStart"/>
            <w:r w:rsidRPr="00DA7239">
              <w:rPr>
                <w:rFonts w:eastAsia="Times New Roman" w:cstheme="minorHAnsi"/>
                <w:sz w:val="14"/>
                <w:szCs w:val="14"/>
              </w:rPr>
              <w:t>and</w:t>
            </w:r>
            <w:proofErr w:type="spellEnd"/>
            <w:r w:rsidRPr="00DA7239">
              <w:rPr>
                <w:rFonts w:eastAsia="Times New Roman" w:cstheme="minorHAnsi"/>
                <w:sz w:val="14"/>
                <w:szCs w:val="14"/>
              </w:rPr>
              <w:t xml:space="preserve"> &gt; </w:t>
            </w:r>
            <w:proofErr w:type="spellStart"/>
            <w:r w:rsidRPr="00DA7239">
              <w:rPr>
                <w:rFonts w:eastAsia="Times New Roman" w:cstheme="minorHAnsi"/>
                <w:sz w:val="14"/>
                <w:szCs w:val="14"/>
              </w:rPr>
              <w:t>refreshcourses</w:t>
            </w:r>
            <w:proofErr w:type="spellEnd"/>
          </w:p>
        </w:tc>
        <w:tc>
          <w:tcPr>
            <w:tcW w:w="1140" w:type="dxa"/>
            <w:tcBorders>
              <w:top w:val="nil"/>
              <w:left w:val="nil"/>
              <w:bottom w:val="single" w:sz="8" w:space="0" w:color="auto"/>
              <w:right w:val="single" w:sz="8" w:space="0" w:color="auto"/>
            </w:tcBorders>
            <w:shd w:val="clear" w:color="000000" w:fill="FFFFFF"/>
            <w:vAlign w:val="center"/>
            <w:hideMark/>
          </w:tcPr>
          <w:p w14:paraId="65B398FB" w14:textId="5D6126A0"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1,0 </w:t>
            </w:r>
            <w:r w:rsidR="00817F8D" w:rsidRPr="00817F8D">
              <w:rPr>
                <w:rFonts w:eastAsia="Times New Roman" w:cstheme="minorHAnsi"/>
                <w:sz w:val="14"/>
                <w:szCs w:val="14"/>
              </w:rPr>
              <w:t xml:space="preserve">for </w:t>
            </w:r>
            <w:proofErr w:type="spellStart"/>
            <w:r w:rsidR="00817F8D" w:rsidRPr="00817F8D">
              <w:rPr>
                <w:rFonts w:eastAsia="Times New Roman" w:cstheme="minorHAnsi"/>
                <w:sz w:val="14"/>
                <w:szCs w:val="14"/>
              </w:rPr>
              <w:t>each</w:t>
            </w:r>
            <w:proofErr w:type="spellEnd"/>
            <w:r w:rsidR="00817F8D" w:rsidRPr="00817F8D">
              <w:rPr>
                <w:rFonts w:eastAsia="Times New Roman" w:cstheme="minorHAnsi"/>
                <w:sz w:val="14"/>
                <w:szCs w:val="14"/>
              </w:rPr>
              <w:t xml:space="preserve"> </w:t>
            </w:r>
            <w:proofErr w:type="spellStart"/>
            <w:r w:rsidR="00817F8D" w:rsidRPr="00817F8D">
              <w:rPr>
                <w:rFonts w:eastAsia="Times New Roman" w:cstheme="minorHAnsi"/>
                <w:sz w:val="14"/>
                <w:szCs w:val="14"/>
              </w:rPr>
              <w:t>course</w:t>
            </w:r>
            <w:proofErr w:type="spellEnd"/>
          </w:p>
        </w:tc>
      </w:tr>
      <w:tr w:rsidR="001059B1" w:rsidRPr="00535046" w14:paraId="63D33F37" w14:textId="77777777" w:rsidTr="001059B1">
        <w:trPr>
          <w:trHeight w:val="371"/>
        </w:trPr>
        <w:tc>
          <w:tcPr>
            <w:tcW w:w="1207" w:type="dxa"/>
            <w:vMerge/>
            <w:tcBorders>
              <w:top w:val="single" w:sz="8" w:space="0" w:color="auto"/>
              <w:left w:val="single" w:sz="8" w:space="0" w:color="auto"/>
              <w:bottom w:val="single" w:sz="8" w:space="0" w:color="000000"/>
              <w:right w:val="single" w:sz="4" w:space="0" w:color="auto"/>
            </w:tcBorders>
            <w:vAlign w:val="center"/>
            <w:hideMark/>
          </w:tcPr>
          <w:p w14:paraId="58325235"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1D8892B3" w14:textId="77777777" w:rsidR="001059B1" w:rsidRPr="00535046" w:rsidRDefault="001059B1" w:rsidP="001059B1">
            <w:pPr>
              <w:spacing w:after="0" w:line="240" w:lineRule="auto"/>
              <w:rPr>
                <w:rFonts w:eastAsia="Times New Roman" w:cstheme="minorHAnsi"/>
                <w:sz w:val="14"/>
                <w:szCs w:val="14"/>
              </w:rPr>
            </w:pPr>
          </w:p>
        </w:tc>
        <w:tc>
          <w:tcPr>
            <w:tcW w:w="1653"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1B708F88" w14:textId="5E2F6E55" w:rsidR="001059B1" w:rsidRPr="00535046" w:rsidRDefault="00F26EB7" w:rsidP="001059B1">
            <w:pPr>
              <w:spacing w:after="0" w:line="240" w:lineRule="auto"/>
              <w:jc w:val="center"/>
              <w:rPr>
                <w:rFonts w:eastAsia="Times New Roman" w:cstheme="minorHAnsi"/>
                <w:sz w:val="14"/>
                <w:szCs w:val="14"/>
                <w:lang w:val="en-US"/>
              </w:rPr>
            </w:pPr>
            <w:r w:rsidRPr="00F26EB7">
              <w:rPr>
                <w:rFonts w:eastAsia="Times New Roman" w:cstheme="minorHAnsi"/>
                <w:sz w:val="14"/>
                <w:szCs w:val="14"/>
                <w:lang w:val="en-US"/>
              </w:rPr>
              <w:t xml:space="preserve">2.2 Preparation of Pedagogical Material </w:t>
            </w:r>
            <w:proofErr w:type="gramStart"/>
            <w:r w:rsidRPr="00F26EB7">
              <w:rPr>
                <w:rFonts w:eastAsia="Times New Roman" w:cstheme="minorHAnsi"/>
                <w:sz w:val="14"/>
                <w:szCs w:val="14"/>
                <w:lang w:val="en-US"/>
              </w:rPr>
              <w:t>in the area of</w:t>
            </w:r>
            <w:proofErr w:type="gramEnd"/>
            <w:r w:rsidRPr="00F26EB7">
              <w:rPr>
                <w:rFonts w:eastAsia="Times New Roman" w:cstheme="minorHAnsi"/>
                <w:sz w:val="14"/>
                <w:szCs w:val="14"/>
                <w:lang w:val="en-US"/>
              </w:rPr>
              <w:t xml:space="preserve"> Information Systems Management</w:t>
            </w:r>
          </w:p>
        </w:tc>
        <w:tc>
          <w:tcPr>
            <w:tcW w:w="76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83F1837" w14:textId="77777777"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10,0</w:t>
            </w:r>
          </w:p>
        </w:tc>
        <w:tc>
          <w:tcPr>
            <w:tcW w:w="4074" w:type="dxa"/>
            <w:tcBorders>
              <w:top w:val="nil"/>
              <w:left w:val="nil"/>
              <w:bottom w:val="single" w:sz="4" w:space="0" w:color="auto"/>
              <w:right w:val="single" w:sz="4" w:space="0" w:color="auto"/>
            </w:tcBorders>
            <w:shd w:val="clear" w:color="000000" w:fill="FFFFFF"/>
            <w:vAlign w:val="center"/>
            <w:hideMark/>
          </w:tcPr>
          <w:p w14:paraId="3790DE95" w14:textId="1CC1FE11" w:rsidR="001059B1" w:rsidRPr="00535046" w:rsidRDefault="00DA7239" w:rsidP="001059B1">
            <w:pPr>
              <w:spacing w:after="0" w:line="240" w:lineRule="auto"/>
              <w:jc w:val="both"/>
              <w:rPr>
                <w:rFonts w:eastAsia="Times New Roman" w:cstheme="minorHAnsi"/>
                <w:sz w:val="14"/>
                <w:szCs w:val="14"/>
                <w:lang w:val="en-US"/>
              </w:rPr>
            </w:pPr>
            <w:r w:rsidRPr="00DA7239">
              <w:rPr>
                <w:rFonts w:eastAsia="Times New Roman" w:cstheme="minorHAnsi"/>
                <w:sz w:val="14"/>
                <w:szCs w:val="14"/>
                <w:lang w:val="en-US"/>
              </w:rPr>
              <w:t>Preparation of manuals and textbooks in support of teaching covering at least 75% of the UC subject (classes T and TP, maximum 1 element per UC)</w:t>
            </w:r>
          </w:p>
        </w:tc>
        <w:tc>
          <w:tcPr>
            <w:tcW w:w="1140" w:type="dxa"/>
            <w:tcBorders>
              <w:top w:val="nil"/>
              <w:left w:val="nil"/>
              <w:bottom w:val="single" w:sz="4" w:space="0" w:color="auto"/>
              <w:right w:val="single" w:sz="8" w:space="0" w:color="auto"/>
            </w:tcBorders>
            <w:shd w:val="clear" w:color="000000" w:fill="FFFFFF"/>
            <w:noWrap/>
            <w:vAlign w:val="center"/>
            <w:hideMark/>
          </w:tcPr>
          <w:p w14:paraId="4BB7C37C" w14:textId="2DCB618E"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2,5 </w:t>
            </w:r>
            <w:r w:rsidR="00A93EA5" w:rsidRPr="00A93EA5">
              <w:rPr>
                <w:rFonts w:eastAsia="Times New Roman" w:cstheme="minorHAnsi"/>
                <w:sz w:val="14"/>
                <w:szCs w:val="14"/>
              </w:rPr>
              <w:t xml:space="preserve">for </w:t>
            </w:r>
            <w:proofErr w:type="spellStart"/>
            <w:r w:rsidR="00A93EA5" w:rsidRPr="00A93EA5">
              <w:rPr>
                <w:rFonts w:eastAsia="Times New Roman" w:cstheme="minorHAnsi"/>
                <w:sz w:val="14"/>
                <w:szCs w:val="14"/>
              </w:rPr>
              <w:t>each</w:t>
            </w:r>
            <w:proofErr w:type="spellEnd"/>
            <w:r w:rsidR="00A93EA5" w:rsidRPr="00A93EA5">
              <w:rPr>
                <w:rFonts w:eastAsia="Times New Roman" w:cstheme="minorHAnsi"/>
                <w:sz w:val="14"/>
                <w:szCs w:val="14"/>
              </w:rPr>
              <w:t xml:space="preserve"> manual/</w:t>
            </w:r>
            <w:proofErr w:type="spellStart"/>
            <w:r w:rsidR="00A93EA5" w:rsidRPr="00A93EA5">
              <w:rPr>
                <w:rFonts w:eastAsia="Times New Roman" w:cstheme="minorHAnsi"/>
                <w:sz w:val="14"/>
                <w:szCs w:val="14"/>
              </w:rPr>
              <w:t>book</w:t>
            </w:r>
            <w:proofErr w:type="spellEnd"/>
          </w:p>
        </w:tc>
      </w:tr>
      <w:tr w:rsidR="0028052F" w:rsidRPr="00535046" w14:paraId="627591F6" w14:textId="77777777" w:rsidTr="001059B1">
        <w:trPr>
          <w:trHeight w:val="371"/>
        </w:trPr>
        <w:tc>
          <w:tcPr>
            <w:tcW w:w="1207" w:type="dxa"/>
            <w:vMerge/>
            <w:tcBorders>
              <w:top w:val="single" w:sz="8" w:space="0" w:color="auto"/>
              <w:left w:val="single" w:sz="8" w:space="0" w:color="auto"/>
              <w:bottom w:val="single" w:sz="8" w:space="0" w:color="000000"/>
              <w:right w:val="single" w:sz="4" w:space="0" w:color="auto"/>
            </w:tcBorders>
            <w:vAlign w:val="center"/>
            <w:hideMark/>
          </w:tcPr>
          <w:p w14:paraId="3A2D12A6"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6E3132D5"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nil"/>
              <w:left w:val="single" w:sz="8" w:space="0" w:color="auto"/>
              <w:bottom w:val="single" w:sz="8" w:space="0" w:color="000000"/>
              <w:right w:val="single" w:sz="4" w:space="0" w:color="auto"/>
            </w:tcBorders>
            <w:vAlign w:val="center"/>
            <w:hideMark/>
          </w:tcPr>
          <w:p w14:paraId="70780EFC"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nil"/>
              <w:left w:val="single" w:sz="4" w:space="0" w:color="auto"/>
              <w:bottom w:val="single" w:sz="8" w:space="0" w:color="000000"/>
              <w:right w:val="single" w:sz="4" w:space="0" w:color="auto"/>
            </w:tcBorders>
            <w:vAlign w:val="center"/>
            <w:hideMark/>
          </w:tcPr>
          <w:p w14:paraId="48E3D242"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4" w:space="0" w:color="auto"/>
              <w:right w:val="single" w:sz="4" w:space="0" w:color="auto"/>
            </w:tcBorders>
            <w:shd w:val="clear" w:color="000000" w:fill="FFFFFF"/>
            <w:vAlign w:val="center"/>
            <w:hideMark/>
          </w:tcPr>
          <w:p w14:paraId="6705F96D" w14:textId="0268510D" w:rsidR="001059B1" w:rsidRPr="00535046" w:rsidRDefault="00DA7239" w:rsidP="001059B1">
            <w:pPr>
              <w:spacing w:after="0" w:line="240" w:lineRule="auto"/>
              <w:jc w:val="both"/>
              <w:rPr>
                <w:rFonts w:eastAsia="Times New Roman" w:cstheme="minorHAnsi"/>
                <w:sz w:val="14"/>
                <w:szCs w:val="14"/>
                <w:lang w:val="en-US"/>
              </w:rPr>
            </w:pPr>
            <w:r w:rsidRPr="00DA7239">
              <w:rPr>
                <w:rFonts w:eastAsia="Times New Roman" w:cstheme="minorHAnsi"/>
                <w:sz w:val="14"/>
                <w:szCs w:val="14"/>
                <w:lang w:val="en-US"/>
              </w:rPr>
              <w:t>Preparation of other printed notes supporting teaching covering at least 75% of the UC subject (Classes T and TP, maximum 1 element per UC)</w:t>
            </w:r>
          </w:p>
        </w:tc>
        <w:tc>
          <w:tcPr>
            <w:tcW w:w="1140" w:type="dxa"/>
            <w:tcBorders>
              <w:top w:val="nil"/>
              <w:left w:val="nil"/>
              <w:bottom w:val="single" w:sz="4" w:space="0" w:color="auto"/>
              <w:right w:val="single" w:sz="8" w:space="0" w:color="auto"/>
            </w:tcBorders>
            <w:shd w:val="clear" w:color="000000" w:fill="FFFFFF"/>
            <w:noWrap/>
            <w:vAlign w:val="center"/>
            <w:hideMark/>
          </w:tcPr>
          <w:p w14:paraId="6B3EC76D" w14:textId="3DA22E39"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1,5 </w:t>
            </w:r>
            <w:r w:rsidR="00A93EA5" w:rsidRPr="00A93EA5">
              <w:rPr>
                <w:rFonts w:eastAsia="Times New Roman" w:cstheme="minorHAnsi"/>
                <w:sz w:val="14"/>
                <w:szCs w:val="14"/>
              </w:rPr>
              <w:t xml:space="preserve">for </w:t>
            </w:r>
            <w:proofErr w:type="spellStart"/>
            <w:r w:rsidR="00A93EA5" w:rsidRPr="00A93EA5">
              <w:rPr>
                <w:rFonts w:eastAsia="Times New Roman" w:cstheme="minorHAnsi"/>
                <w:sz w:val="14"/>
                <w:szCs w:val="14"/>
              </w:rPr>
              <w:t>each</w:t>
            </w:r>
            <w:proofErr w:type="spellEnd"/>
            <w:r w:rsidR="00A93EA5" w:rsidRPr="00A93EA5">
              <w:rPr>
                <w:rFonts w:eastAsia="Times New Roman" w:cstheme="minorHAnsi"/>
                <w:sz w:val="14"/>
                <w:szCs w:val="14"/>
              </w:rPr>
              <w:t xml:space="preserve"> manual/</w:t>
            </w:r>
            <w:proofErr w:type="spellStart"/>
            <w:r w:rsidR="00A93EA5" w:rsidRPr="00A93EA5">
              <w:rPr>
                <w:rFonts w:eastAsia="Times New Roman" w:cstheme="minorHAnsi"/>
                <w:sz w:val="14"/>
                <w:szCs w:val="14"/>
              </w:rPr>
              <w:t>book</w:t>
            </w:r>
            <w:proofErr w:type="spellEnd"/>
          </w:p>
        </w:tc>
      </w:tr>
      <w:tr w:rsidR="0028052F" w:rsidRPr="00535046" w14:paraId="62AD8279" w14:textId="77777777" w:rsidTr="001059B1">
        <w:trPr>
          <w:trHeight w:val="371"/>
        </w:trPr>
        <w:tc>
          <w:tcPr>
            <w:tcW w:w="1207" w:type="dxa"/>
            <w:vMerge/>
            <w:tcBorders>
              <w:top w:val="single" w:sz="8" w:space="0" w:color="auto"/>
              <w:left w:val="single" w:sz="8" w:space="0" w:color="auto"/>
              <w:bottom w:val="single" w:sz="8" w:space="0" w:color="000000"/>
              <w:right w:val="single" w:sz="4" w:space="0" w:color="auto"/>
            </w:tcBorders>
            <w:vAlign w:val="center"/>
            <w:hideMark/>
          </w:tcPr>
          <w:p w14:paraId="536D83D3"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2B67205A"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nil"/>
              <w:left w:val="single" w:sz="8" w:space="0" w:color="auto"/>
              <w:bottom w:val="single" w:sz="8" w:space="0" w:color="000000"/>
              <w:right w:val="single" w:sz="4" w:space="0" w:color="auto"/>
            </w:tcBorders>
            <w:vAlign w:val="center"/>
            <w:hideMark/>
          </w:tcPr>
          <w:p w14:paraId="2E50E959"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nil"/>
              <w:left w:val="single" w:sz="4" w:space="0" w:color="auto"/>
              <w:bottom w:val="single" w:sz="8" w:space="0" w:color="000000"/>
              <w:right w:val="single" w:sz="4" w:space="0" w:color="auto"/>
            </w:tcBorders>
            <w:vAlign w:val="center"/>
            <w:hideMark/>
          </w:tcPr>
          <w:p w14:paraId="7114CE33"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8" w:space="0" w:color="auto"/>
              <w:right w:val="single" w:sz="4" w:space="0" w:color="auto"/>
            </w:tcBorders>
            <w:shd w:val="clear" w:color="000000" w:fill="FFFFFF"/>
            <w:vAlign w:val="center"/>
            <w:hideMark/>
          </w:tcPr>
          <w:p w14:paraId="463776AF" w14:textId="0973527B" w:rsidR="001059B1" w:rsidRPr="00535046" w:rsidRDefault="00DA7239" w:rsidP="001059B1">
            <w:pPr>
              <w:spacing w:after="0" w:line="240" w:lineRule="auto"/>
              <w:jc w:val="both"/>
              <w:rPr>
                <w:rFonts w:eastAsia="Times New Roman" w:cstheme="minorHAnsi"/>
                <w:sz w:val="14"/>
                <w:szCs w:val="14"/>
                <w:lang w:val="en-US"/>
              </w:rPr>
            </w:pPr>
            <w:r w:rsidRPr="00DA7239">
              <w:rPr>
                <w:rFonts w:eastAsia="Times New Roman" w:cstheme="minorHAnsi"/>
                <w:sz w:val="14"/>
                <w:szCs w:val="14"/>
                <w:lang w:val="en-US"/>
              </w:rPr>
              <w:t>Preparation of exercise notebooks, software, laboratory guides, etc., covering at least 75% of the UC subject (classes P and L, maximum 2 elements per UC)</w:t>
            </w:r>
          </w:p>
        </w:tc>
        <w:tc>
          <w:tcPr>
            <w:tcW w:w="1140" w:type="dxa"/>
            <w:tcBorders>
              <w:top w:val="nil"/>
              <w:left w:val="nil"/>
              <w:bottom w:val="single" w:sz="8" w:space="0" w:color="auto"/>
              <w:right w:val="single" w:sz="8" w:space="0" w:color="auto"/>
            </w:tcBorders>
            <w:shd w:val="clear" w:color="000000" w:fill="FFFFFF"/>
            <w:noWrap/>
            <w:vAlign w:val="center"/>
            <w:hideMark/>
          </w:tcPr>
          <w:p w14:paraId="58D0F0AA" w14:textId="123E2D0B"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1,5 </w:t>
            </w:r>
            <w:r w:rsidR="00A93EA5">
              <w:rPr>
                <w:rFonts w:eastAsia="Times New Roman" w:cstheme="minorHAnsi"/>
                <w:sz w:val="14"/>
                <w:szCs w:val="14"/>
              </w:rPr>
              <w:t>f</w:t>
            </w:r>
            <w:r w:rsidR="00A93EA5" w:rsidRPr="00A93EA5">
              <w:rPr>
                <w:rFonts w:eastAsia="Times New Roman" w:cstheme="minorHAnsi"/>
                <w:sz w:val="14"/>
                <w:szCs w:val="14"/>
              </w:rPr>
              <w:t xml:space="preserve">or </w:t>
            </w:r>
            <w:proofErr w:type="spellStart"/>
            <w:r w:rsidR="00A93EA5" w:rsidRPr="00A93EA5">
              <w:rPr>
                <w:rFonts w:eastAsia="Times New Roman" w:cstheme="minorHAnsi"/>
                <w:sz w:val="14"/>
                <w:szCs w:val="14"/>
              </w:rPr>
              <w:t>each</w:t>
            </w:r>
            <w:proofErr w:type="spellEnd"/>
            <w:r w:rsidR="00A93EA5" w:rsidRPr="00A93EA5">
              <w:rPr>
                <w:rFonts w:eastAsia="Times New Roman" w:cstheme="minorHAnsi"/>
                <w:sz w:val="14"/>
                <w:szCs w:val="14"/>
              </w:rPr>
              <w:t xml:space="preserve"> manual/</w:t>
            </w:r>
            <w:proofErr w:type="spellStart"/>
            <w:r w:rsidR="00A93EA5" w:rsidRPr="00A93EA5">
              <w:rPr>
                <w:rFonts w:eastAsia="Times New Roman" w:cstheme="minorHAnsi"/>
                <w:sz w:val="14"/>
                <w:szCs w:val="14"/>
              </w:rPr>
              <w:t>book</w:t>
            </w:r>
            <w:proofErr w:type="spellEnd"/>
          </w:p>
        </w:tc>
      </w:tr>
      <w:tr w:rsidR="001059B1" w:rsidRPr="00535046" w14:paraId="655D0E1C" w14:textId="77777777" w:rsidTr="001059B1">
        <w:trPr>
          <w:trHeight w:val="371"/>
        </w:trPr>
        <w:tc>
          <w:tcPr>
            <w:tcW w:w="1207" w:type="dxa"/>
            <w:vMerge/>
            <w:tcBorders>
              <w:top w:val="single" w:sz="8" w:space="0" w:color="auto"/>
              <w:left w:val="single" w:sz="8" w:space="0" w:color="auto"/>
              <w:bottom w:val="single" w:sz="8" w:space="0" w:color="000000"/>
              <w:right w:val="single" w:sz="4" w:space="0" w:color="auto"/>
            </w:tcBorders>
            <w:vAlign w:val="center"/>
            <w:hideMark/>
          </w:tcPr>
          <w:p w14:paraId="35733832"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203FA0A5" w14:textId="77777777" w:rsidR="001059B1" w:rsidRPr="00535046" w:rsidRDefault="001059B1" w:rsidP="001059B1">
            <w:pPr>
              <w:spacing w:after="0" w:line="240" w:lineRule="auto"/>
              <w:rPr>
                <w:rFonts w:eastAsia="Times New Roman" w:cstheme="minorHAnsi"/>
                <w:sz w:val="14"/>
                <w:szCs w:val="14"/>
              </w:rPr>
            </w:pPr>
          </w:p>
        </w:tc>
        <w:tc>
          <w:tcPr>
            <w:tcW w:w="1653"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402A28C" w14:textId="3BD4FB7F" w:rsidR="001059B1" w:rsidRPr="00535046" w:rsidRDefault="00F26EB7" w:rsidP="001059B1">
            <w:pPr>
              <w:spacing w:after="0" w:line="240" w:lineRule="auto"/>
              <w:jc w:val="center"/>
              <w:rPr>
                <w:rFonts w:eastAsia="Times New Roman" w:cstheme="minorHAnsi"/>
                <w:sz w:val="14"/>
                <w:szCs w:val="14"/>
                <w:lang w:val="en-US"/>
              </w:rPr>
            </w:pPr>
            <w:r w:rsidRPr="00F26EB7">
              <w:rPr>
                <w:rFonts w:eastAsia="Times New Roman" w:cstheme="minorHAnsi"/>
                <w:sz w:val="14"/>
                <w:szCs w:val="14"/>
                <w:lang w:val="en-US"/>
              </w:rPr>
              <w:t xml:space="preserve">2.3 Pedagogical organization </w:t>
            </w:r>
            <w:proofErr w:type="gramStart"/>
            <w:r w:rsidRPr="00F26EB7">
              <w:rPr>
                <w:rFonts w:eastAsia="Times New Roman" w:cstheme="minorHAnsi"/>
                <w:sz w:val="14"/>
                <w:szCs w:val="14"/>
                <w:lang w:val="en-US"/>
              </w:rPr>
              <w:t>in the area of</w:t>
            </w:r>
            <w:proofErr w:type="gramEnd"/>
            <w:r w:rsidRPr="00F26EB7">
              <w:rPr>
                <w:rFonts w:eastAsia="Times New Roman" w:cstheme="minorHAnsi"/>
                <w:sz w:val="14"/>
                <w:szCs w:val="14"/>
                <w:lang w:val="en-US"/>
              </w:rPr>
              <w:t xml:space="preserve"> Information Systems Management</w:t>
            </w:r>
          </w:p>
        </w:tc>
        <w:tc>
          <w:tcPr>
            <w:tcW w:w="76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422AF13" w14:textId="77777777"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5,0</w:t>
            </w:r>
          </w:p>
        </w:tc>
        <w:tc>
          <w:tcPr>
            <w:tcW w:w="4074" w:type="dxa"/>
            <w:tcBorders>
              <w:top w:val="nil"/>
              <w:left w:val="nil"/>
              <w:bottom w:val="single" w:sz="4" w:space="0" w:color="auto"/>
              <w:right w:val="single" w:sz="4" w:space="0" w:color="auto"/>
            </w:tcBorders>
            <w:shd w:val="clear" w:color="000000" w:fill="FFFFFF"/>
            <w:vAlign w:val="center"/>
            <w:hideMark/>
          </w:tcPr>
          <w:p w14:paraId="31A33A0E" w14:textId="701BE1EE" w:rsidR="001059B1" w:rsidRPr="00535046" w:rsidRDefault="00DA7239" w:rsidP="001059B1">
            <w:pPr>
              <w:spacing w:after="0" w:line="240" w:lineRule="auto"/>
              <w:rPr>
                <w:rFonts w:eastAsia="Times New Roman" w:cstheme="minorHAnsi"/>
                <w:sz w:val="14"/>
                <w:szCs w:val="14"/>
                <w:lang w:val="en-US"/>
              </w:rPr>
            </w:pPr>
            <w:r w:rsidRPr="00DA7239">
              <w:rPr>
                <w:rFonts w:eastAsia="Times New Roman" w:cstheme="minorHAnsi"/>
                <w:sz w:val="14"/>
                <w:szCs w:val="14"/>
                <w:lang w:val="en-US"/>
              </w:rPr>
              <w:t>Guidance and follow-up of students in internship</w:t>
            </w:r>
          </w:p>
        </w:tc>
        <w:tc>
          <w:tcPr>
            <w:tcW w:w="1140" w:type="dxa"/>
            <w:tcBorders>
              <w:top w:val="nil"/>
              <w:left w:val="nil"/>
              <w:bottom w:val="single" w:sz="4" w:space="0" w:color="auto"/>
              <w:right w:val="single" w:sz="8" w:space="0" w:color="auto"/>
            </w:tcBorders>
            <w:shd w:val="clear" w:color="000000" w:fill="FFFFFF"/>
            <w:noWrap/>
            <w:vAlign w:val="center"/>
            <w:hideMark/>
          </w:tcPr>
          <w:p w14:paraId="5DF6EFDE" w14:textId="55CB57AE"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0,5 </w:t>
            </w:r>
            <w:r w:rsidR="00A93EA5" w:rsidRPr="00A93EA5">
              <w:rPr>
                <w:rFonts w:eastAsia="Times New Roman" w:cstheme="minorHAnsi"/>
                <w:sz w:val="14"/>
                <w:szCs w:val="14"/>
              </w:rPr>
              <w:t xml:space="preserve">for </w:t>
            </w:r>
            <w:proofErr w:type="spellStart"/>
            <w:r w:rsidR="00A93EA5" w:rsidRPr="00A93EA5">
              <w:rPr>
                <w:rFonts w:eastAsia="Times New Roman" w:cstheme="minorHAnsi"/>
                <w:sz w:val="14"/>
                <w:szCs w:val="14"/>
              </w:rPr>
              <w:t>each</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student</w:t>
            </w:r>
            <w:proofErr w:type="spellEnd"/>
          </w:p>
        </w:tc>
      </w:tr>
      <w:tr w:rsidR="0028052F" w:rsidRPr="00535046" w14:paraId="1DF9984A" w14:textId="77777777" w:rsidTr="001059B1">
        <w:trPr>
          <w:trHeight w:val="371"/>
        </w:trPr>
        <w:tc>
          <w:tcPr>
            <w:tcW w:w="1207" w:type="dxa"/>
            <w:vMerge/>
            <w:tcBorders>
              <w:top w:val="single" w:sz="8" w:space="0" w:color="auto"/>
              <w:left w:val="single" w:sz="8" w:space="0" w:color="auto"/>
              <w:bottom w:val="single" w:sz="8" w:space="0" w:color="000000"/>
              <w:right w:val="single" w:sz="4" w:space="0" w:color="auto"/>
            </w:tcBorders>
            <w:vAlign w:val="center"/>
            <w:hideMark/>
          </w:tcPr>
          <w:p w14:paraId="3DF328AE"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346C7341"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nil"/>
              <w:left w:val="single" w:sz="8" w:space="0" w:color="auto"/>
              <w:bottom w:val="single" w:sz="8" w:space="0" w:color="000000"/>
              <w:right w:val="single" w:sz="4" w:space="0" w:color="auto"/>
            </w:tcBorders>
            <w:vAlign w:val="center"/>
            <w:hideMark/>
          </w:tcPr>
          <w:p w14:paraId="3F8E4880"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nil"/>
              <w:left w:val="single" w:sz="4" w:space="0" w:color="auto"/>
              <w:bottom w:val="single" w:sz="8" w:space="0" w:color="000000"/>
              <w:right w:val="single" w:sz="4" w:space="0" w:color="auto"/>
            </w:tcBorders>
            <w:vAlign w:val="center"/>
            <w:hideMark/>
          </w:tcPr>
          <w:p w14:paraId="50801FB4"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4" w:space="0" w:color="auto"/>
              <w:right w:val="single" w:sz="4" w:space="0" w:color="auto"/>
            </w:tcBorders>
            <w:shd w:val="clear" w:color="000000" w:fill="FFFFFF"/>
            <w:vAlign w:val="center"/>
            <w:hideMark/>
          </w:tcPr>
          <w:p w14:paraId="5E4D27FC" w14:textId="6820C515" w:rsidR="001059B1" w:rsidRPr="00535046" w:rsidRDefault="00DA7239" w:rsidP="001059B1">
            <w:pPr>
              <w:spacing w:after="0" w:line="240" w:lineRule="auto"/>
              <w:jc w:val="both"/>
              <w:rPr>
                <w:rFonts w:eastAsia="Times New Roman" w:cstheme="minorHAnsi"/>
                <w:sz w:val="14"/>
                <w:szCs w:val="14"/>
                <w:lang w:val="en-US"/>
              </w:rPr>
            </w:pPr>
            <w:r w:rsidRPr="00DA7239">
              <w:rPr>
                <w:rFonts w:eastAsia="Times New Roman" w:cstheme="minorHAnsi"/>
                <w:sz w:val="14"/>
                <w:szCs w:val="14"/>
                <w:lang w:val="en-US"/>
              </w:rPr>
              <w:t>Organizer of international events of pedagogical character</w:t>
            </w:r>
          </w:p>
        </w:tc>
        <w:tc>
          <w:tcPr>
            <w:tcW w:w="1140" w:type="dxa"/>
            <w:tcBorders>
              <w:top w:val="nil"/>
              <w:left w:val="nil"/>
              <w:bottom w:val="single" w:sz="4" w:space="0" w:color="auto"/>
              <w:right w:val="single" w:sz="8" w:space="0" w:color="auto"/>
            </w:tcBorders>
            <w:shd w:val="clear" w:color="000000" w:fill="FFFFFF"/>
            <w:noWrap/>
            <w:vAlign w:val="center"/>
            <w:hideMark/>
          </w:tcPr>
          <w:p w14:paraId="5103E874" w14:textId="7FCADEC3"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0,75 </w:t>
            </w:r>
            <w:r w:rsidR="00A93EA5" w:rsidRPr="00A93EA5">
              <w:rPr>
                <w:rFonts w:eastAsia="Times New Roman" w:cstheme="minorHAnsi"/>
                <w:sz w:val="14"/>
                <w:szCs w:val="14"/>
              </w:rPr>
              <w:t xml:space="preserve">for </w:t>
            </w:r>
            <w:proofErr w:type="spellStart"/>
            <w:r w:rsidR="00A93EA5" w:rsidRPr="00A93EA5">
              <w:rPr>
                <w:rFonts w:eastAsia="Times New Roman" w:cstheme="minorHAnsi"/>
                <w:sz w:val="14"/>
                <w:szCs w:val="14"/>
              </w:rPr>
              <w:t>each</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event</w:t>
            </w:r>
            <w:proofErr w:type="spellEnd"/>
          </w:p>
        </w:tc>
      </w:tr>
      <w:tr w:rsidR="0028052F" w:rsidRPr="00535046" w14:paraId="753A8427" w14:textId="77777777" w:rsidTr="001059B1">
        <w:trPr>
          <w:trHeight w:val="371"/>
        </w:trPr>
        <w:tc>
          <w:tcPr>
            <w:tcW w:w="1207" w:type="dxa"/>
            <w:vMerge/>
            <w:tcBorders>
              <w:top w:val="single" w:sz="8" w:space="0" w:color="auto"/>
              <w:left w:val="single" w:sz="8" w:space="0" w:color="auto"/>
              <w:bottom w:val="single" w:sz="8" w:space="0" w:color="000000"/>
              <w:right w:val="single" w:sz="4" w:space="0" w:color="auto"/>
            </w:tcBorders>
            <w:vAlign w:val="center"/>
            <w:hideMark/>
          </w:tcPr>
          <w:p w14:paraId="0B5402D0"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30FC9452"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nil"/>
              <w:left w:val="single" w:sz="8" w:space="0" w:color="auto"/>
              <w:bottom w:val="single" w:sz="8" w:space="0" w:color="000000"/>
              <w:right w:val="single" w:sz="4" w:space="0" w:color="auto"/>
            </w:tcBorders>
            <w:vAlign w:val="center"/>
            <w:hideMark/>
          </w:tcPr>
          <w:p w14:paraId="64D2CE73"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nil"/>
              <w:left w:val="single" w:sz="4" w:space="0" w:color="auto"/>
              <w:bottom w:val="single" w:sz="8" w:space="0" w:color="000000"/>
              <w:right w:val="single" w:sz="4" w:space="0" w:color="auto"/>
            </w:tcBorders>
            <w:vAlign w:val="center"/>
            <w:hideMark/>
          </w:tcPr>
          <w:p w14:paraId="0647089E"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8" w:space="0" w:color="auto"/>
              <w:right w:val="single" w:sz="4" w:space="0" w:color="auto"/>
            </w:tcBorders>
            <w:shd w:val="clear" w:color="000000" w:fill="FFFFFF"/>
            <w:vAlign w:val="center"/>
            <w:hideMark/>
          </w:tcPr>
          <w:p w14:paraId="6E224C05" w14:textId="64C62A3D" w:rsidR="001059B1" w:rsidRPr="00535046" w:rsidRDefault="00DA7239" w:rsidP="001059B1">
            <w:pPr>
              <w:spacing w:after="0" w:line="240" w:lineRule="auto"/>
              <w:jc w:val="both"/>
              <w:rPr>
                <w:rFonts w:eastAsia="Times New Roman" w:cstheme="minorHAnsi"/>
                <w:sz w:val="14"/>
                <w:szCs w:val="14"/>
                <w:lang w:val="en-US"/>
              </w:rPr>
            </w:pPr>
            <w:r w:rsidRPr="00DA7239">
              <w:rPr>
                <w:rFonts w:eastAsia="Times New Roman" w:cstheme="minorHAnsi"/>
                <w:sz w:val="14"/>
                <w:szCs w:val="14"/>
                <w:lang w:val="en-US"/>
              </w:rPr>
              <w:t>Organizer of national events of a pedagogical nature</w:t>
            </w:r>
          </w:p>
        </w:tc>
        <w:tc>
          <w:tcPr>
            <w:tcW w:w="1140" w:type="dxa"/>
            <w:tcBorders>
              <w:top w:val="nil"/>
              <w:left w:val="nil"/>
              <w:bottom w:val="single" w:sz="8" w:space="0" w:color="auto"/>
              <w:right w:val="single" w:sz="8" w:space="0" w:color="auto"/>
            </w:tcBorders>
            <w:shd w:val="clear" w:color="000000" w:fill="FFFFFF"/>
            <w:vAlign w:val="center"/>
            <w:hideMark/>
          </w:tcPr>
          <w:p w14:paraId="34CB459E" w14:textId="075C6CE9"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0,5 </w:t>
            </w:r>
            <w:r w:rsidR="00A93EA5" w:rsidRPr="00A93EA5">
              <w:rPr>
                <w:rFonts w:eastAsia="Times New Roman" w:cstheme="minorHAnsi"/>
                <w:sz w:val="14"/>
                <w:szCs w:val="14"/>
              </w:rPr>
              <w:t xml:space="preserve">for </w:t>
            </w:r>
            <w:proofErr w:type="spellStart"/>
            <w:r w:rsidR="00A93EA5" w:rsidRPr="00A93EA5">
              <w:rPr>
                <w:rFonts w:eastAsia="Times New Roman" w:cstheme="minorHAnsi"/>
                <w:sz w:val="14"/>
                <w:szCs w:val="14"/>
              </w:rPr>
              <w:t>each</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event</w:t>
            </w:r>
            <w:proofErr w:type="spellEnd"/>
          </w:p>
        </w:tc>
      </w:tr>
      <w:tr w:rsidR="001059B1" w:rsidRPr="00535046" w14:paraId="73359C3C" w14:textId="77777777" w:rsidTr="001059B1">
        <w:trPr>
          <w:trHeight w:val="254"/>
        </w:trPr>
        <w:tc>
          <w:tcPr>
            <w:tcW w:w="1207" w:type="dxa"/>
            <w:tcBorders>
              <w:top w:val="nil"/>
              <w:left w:val="single" w:sz="8" w:space="0" w:color="auto"/>
              <w:bottom w:val="single" w:sz="8" w:space="0" w:color="auto"/>
              <w:right w:val="nil"/>
            </w:tcBorders>
            <w:shd w:val="clear" w:color="000000" w:fill="F2F2F2"/>
            <w:noWrap/>
            <w:vAlign w:val="center"/>
            <w:hideMark/>
          </w:tcPr>
          <w:p w14:paraId="60ECD07D" w14:textId="77777777" w:rsidR="001059B1" w:rsidRPr="00535046" w:rsidRDefault="001059B1" w:rsidP="001059B1">
            <w:pPr>
              <w:spacing w:after="0" w:line="240" w:lineRule="auto"/>
              <w:jc w:val="center"/>
              <w:rPr>
                <w:rFonts w:eastAsia="Times New Roman" w:cstheme="minorHAnsi"/>
                <w:sz w:val="14"/>
                <w:szCs w:val="14"/>
              </w:rPr>
            </w:pPr>
            <w:proofErr w:type="spellStart"/>
            <w:r w:rsidRPr="00535046">
              <w:rPr>
                <w:rFonts w:eastAsia="Times New Roman" w:cstheme="minorHAnsi"/>
                <w:sz w:val="14"/>
                <w:szCs w:val="14"/>
              </w:rPr>
              <w:t>Sub-Total</w:t>
            </w:r>
            <w:proofErr w:type="spellEnd"/>
            <w:r w:rsidRPr="00535046">
              <w:rPr>
                <w:rFonts w:eastAsia="Times New Roman" w:cstheme="minorHAnsi"/>
                <w:sz w:val="14"/>
                <w:szCs w:val="14"/>
              </w:rPr>
              <w:t xml:space="preserve"> 2</w:t>
            </w:r>
          </w:p>
        </w:tc>
        <w:tc>
          <w:tcPr>
            <w:tcW w:w="939" w:type="dxa"/>
            <w:tcBorders>
              <w:top w:val="single" w:sz="8" w:space="0" w:color="auto"/>
              <w:left w:val="nil"/>
              <w:bottom w:val="single" w:sz="8" w:space="0" w:color="auto"/>
              <w:right w:val="nil"/>
            </w:tcBorders>
            <w:shd w:val="clear" w:color="000000" w:fill="F2F2F2"/>
            <w:noWrap/>
            <w:vAlign w:val="center"/>
            <w:hideMark/>
          </w:tcPr>
          <w:p w14:paraId="78074338" w14:textId="77777777"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50</w:t>
            </w:r>
          </w:p>
        </w:tc>
        <w:tc>
          <w:tcPr>
            <w:tcW w:w="1653" w:type="dxa"/>
            <w:tcBorders>
              <w:top w:val="single" w:sz="8" w:space="0" w:color="auto"/>
              <w:left w:val="nil"/>
              <w:bottom w:val="single" w:sz="8" w:space="0" w:color="auto"/>
              <w:right w:val="nil"/>
            </w:tcBorders>
            <w:shd w:val="clear" w:color="000000" w:fill="F2F2F2"/>
            <w:noWrap/>
            <w:vAlign w:val="center"/>
            <w:hideMark/>
          </w:tcPr>
          <w:p w14:paraId="49AAA631" w14:textId="77777777" w:rsidR="001059B1" w:rsidRPr="00535046" w:rsidRDefault="001059B1" w:rsidP="001059B1">
            <w:pPr>
              <w:spacing w:after="0" w:line="240" w:lineRule="auto"/>
              <w:rPr>
                <w:rFonts w:eastAsia="Times New Roman" w:cstheme="minorHAnsi"/>
                <w:sz w:val="14"/>
                <w:szCs w:val="14"/>
              </w:rPr>
            </w:pPr>
            <w:r w:rsidRPr="00535046">
              <w:rPr>
                <w:rFonts w:eastAsia="Times New Roman" w:cstheme="minorHAnsi"/>
                <w:sz w:val="14"/>
                <w:szCs w:val="14"/>
              </w:rPr>
              <w:t> </w:t>
            </w:r>
          </w:p>
        </w:tc>
        <w:tc>
          <w:tcPr>
            <w:tcW w:w="764" w:type="dxa"/>
            <w:tcBorders>
              <w:top w:val="single" w:sz="8" w:space="0" w:color="auto"/>
              <w:left w:val="nil"/>
              <w:bottom w:val="single" w:sz="8" w:space="0" w:color="auto"/>
              <w:right w:val="nil"/>
            </w:tcBorders>
            <w:shd w:val="clear" w:color="000000" w:fill="F2F2F2"/>
            <w:noWrap/>
            <w:vAlign w:val="center"/>
            <w:hideMark/>
          </w:tcPr>
          <w:p w14:paraId="32B6808A" w14:textId="77777777"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50,0</w:t>
            </w:r>
          </w:p>
        </w:tc>
        <w:tc>
          <w:tcPr>
            <w:tcW w:w="4074" w:type="dxa"/>
            <w:tcBorders>
              <w:top w:val="single" w:sz="8" w:space="0" w:color="auto"/>
              <w:left w:val="nil"/>
              <w:bottom w:val="single" w:sz="8" w:space="0" w:color="auto"/>
              <w:right w:val="nil"/>
            </w:tcBorders>
            <w:shd w:val="clear" w:color="000000" w:fill="F2F2F2"/>
            <w:noWrap/>
            <w:vAlign w:val="center"/>
            <w:hideMark/>
          </w:tcPr>
          <w:p w14:paraId="1E6E06B3" w14:textId="77777777" w:rsidR="001059B1" w:rsidRPr="00535046" w:rsidRDefault="001059B1" w:rsidP="001059B1">
            <w:pPr>
              <w:spacing w:after="0" w:line="240" w:lineRule="auto"/>
              <w:rPr>
                <w:rFonts w:eastAsia="Times New Roman" w:cstheme="minorHAnsi"/>
                <w:sz w:val="14"/>
                <w:szCs w:val="14"/>
              </w:rPr>
            </w:pPr>
            <w:r w:rsidRPr="00535046">
              <w:rPr>
                <w:rFonts w:eastAsia="Times New Roman" w:cstheme="minorHAnsi"/>
                <w:sz w:val="14"/>
                <w:szCs w:val="14"/>
              </w:rPr>
              <w:t> </w:t>
            </w:r>
          </w:p>
        </w:tc>
        <w:tc>
          <w:tcPr>
            <w:tcW w:w="1140" w:type="dxa"/>
            <w:tcBorders>
              <w:top w:val="nil"/>
              <w:left w:val="nil"/>
              <w:bottom w:val="single" w:sz="8" w:space="0" w:color="auto"/>
              <w:right w:val="single" w:sz="8" w:space="0" w:color="auto"/>
            </w:tcBorders>
            <w:shd w:val="clear" w:color="000000" w:fill="F2F2F2"/>
            <w:noWrap/>
            <w:vAlign w:val="center"/>
            <w:hideMark/>
          </w:tcPr>
          <w:p w14:paraId="7E03CF53" w14:textId="77777777"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w:t>
            </w:r>
          </w:p>
        </w:tc>
      </w:tr>
      <w:tr w:rsidR="001059B1" w:rsidRPr="00535046" w14:paraId="08D4C016" w14:textId="77777777" w:rsidTr="001059B1">
        <w:trPr>
          <w:trHeight w:val="371"/>
        </w:trPr>
        <w:tc>
          <w:tcPr>
            <w:tcW w:w="1207" w:type="dxa"/>
            <w:vMerge w:val="restart"/>
            <w:tcBorders>
              <w:top w:val="nil"/>
              <w:left w:val="single" w:sz="8" w:space="0" w:color="auto"/>
              <w:bottom w:val="single" w:sz="8" w:space="0" w:color="000000"/>
              <w:right w:val="single" w:sz="4" w:space="0" w:color="auto"/>
            </w:tcBorders>
            <w:shd w:val="clear" w:color="000000" w:fill="FFFFFF"/>
            <w:textDirection w:val="btLr"/>
            <w:vAlign w:val="center"/>
            <w:hideMark/>
          </w:tcPr>
          <w:p w14:paraId="6AB79804" w14:textId="45C66AB2" w:rsidR="001059B1" w:rsidRPr="00535046" w:rsidRDefault="006E21CB" w:rsidP="001059B1">
            <w:pPr>
              <w:spacing w:after="0" w:line="240" w:lineRule="auto"/>
              <w:jc w:val="center"/>
              <w:rPr>
                <w:rFonts w:eastAsia="Times New Roman" w:cstheme="minorHAnsi"/>
                <w:b/>
                <w:bCs/>
                <w:sz w:val="14"/>
                <w:szCs w:val="14"/>
                <w:lang w:val="en-US"/>
              </w:rPr>
            </w:pPr>
            <w:r w:rsidRPr="006E21CB">
              <w:rPr>
                <w:rFonts w:eastAsia="Times New Roman" w:cstheme="minorHAnsi"/>
                <w:b/>
                <w:bCs/>
                <w:sz w:val="14"/>
                <w:szCs w:val="14"/>
                <w:lang w:val="en-US"/>
              </w:rPr>
              <w:t>Organizational (other activities relevant to IPS)</w:t>
            </w:r>
          </w:p>
        </w:tc>
        <w:tc>
          <w:tcPr>
            <w:tcW w:w="939" w:type="dxa"/>
            <w:vMerge w:val="restart"/>
            <w:tcBorders>
              <w:top w:val="single" w:sz="8" w:space="0" w:color="auto"/>
              <w:left w:val="single" w:sz="4" w:space="0" w:color="auto"/>
              <w:bottom w:val="single" w:sz="8" w:space="0" w:color="000000"/>
              <w:right w:val="nil"/>
            </w:tcBorders>
            <w:shd w:val="clear" w:color="000000" w:fill="FFFFFF"/>
            <w:noWrap/>
            <w:vAlign w:val="center"/>
            <w:hideMark/>
          </w:tcPr>
          <w:p w14:paraId="204FB2CA" w14:textId="77777777"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20</w:t>
            </w:r>
          </w:p>
        </w:tc>
        <w:tc>
          <w:tcPr>
            <w:tcW w:w="1653"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2C8AA0FD" w14:textId="59D9065B" w:rsidR="001059B1" w:rsidRPr="00535046" w:rsidRDefault="00F26EB7" w:rsidP="001059B1">
            <w:pPr>
              <w:spacing w:after="0" w:line="240" w:lineRule="auto"/>
              <w:jc w:val="center"/>
              <w:rPr>
                <w:rFonts w:eastAsia="Times New Roman" w:cstheme="minorHAnsi"/>
                <w:sz w:val="14"/>
                <w:szCs w:val="14"/>
                <w:lang w:val="en-US"/>
              </w:rPr>
            </w:pPr>
            <w:r w:rsidRPr="00F26EB7">
              <w:rPr>
                <w:rFonts w:eastAsia="Times New Roman" w:cstheme="minorHAnsi"/>
                <w:sz w:val="14"/>
                <w:szCs w:val="14"/>
                <w:lang w:val="en-US"/>
              </w:rPr>
              <w:t>3.1 Administrative management and participation in Collegiate Bodies</w:t>
            </w:r>
          </w:p>
        </w:tc>
        <w:tc>
          <w:tcPr>
            <w:tcW w:w="76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D4EC6D3" w14:textId="77777777"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10,0</w:t>
            </w:r>
          </w:p>
        </w:tc>
        <w:tc>
          <w:tcPr>
            <w:tcW w:w="4074" w:type="dxa"/>
            <w:tcBorders>
              <w:top w:val="single" w:sz="8" w:space="0" w:color="auto"/>
              <w:left w:val="nil"/>
              <w:bottom w:val="single" w:sz="4" w:space="0" w:color="auto"/>
              <w:right w:val="single" w:sz="4" w:space="0" w:color="auto"/>
            </w:tcBorders>
            <w:shd w:val="clear" w:color="000000" w:fill="FFFFFF"/>
            <w:vAlign w:val="center"/>
            <w:hideMark/>
          </w:tcPr>
          <w:p w14:paraId="322E8058" w14:textId="7F8E520E" w:rsidR="001059B1" w:rsidRPr="00535046" w:rsidRDefault="00DA7239" w:rsidP="001059B1">
            <w:pPr>
              <w:spacing w:after="0" w:line="240" w:lineRule="auto"/>
              <w:rPr>
                <w:rFonts w:eastAsia="Times New Roman" w:cstheme="minorHAnsi"/>
                <w:sz w:val="14"/>
                <w:szCs w:val="14"/>
                <w:lang w:val="en-US"/>
              </w:rPr>
            </w:pPr>
            <w:r w:rsidRPr="00DA7239">
              <w:rPr>
                <w:rFonts w:eastAsia="Times New Roman" w:cstheme="minorHAnsi"/>
                <w:sz w:val="14"/>
                <w:szCs w:val="14"/>
                <w:lang w:val="en-US"/>
              </w:rPr>
              <w:t>President of the Polytechnic Institute or Rector of University</w:t>
            </w:r>
          </w:p>
        </w:tc>
        <w:tc>
          <w:tcPr>
            <w:tcW w:w="1140" w:type="dxa"/>
            <w:tcBorders>
              <w:top w:val="nil"/>
              <w:left w:val="nil"/>
              <w:bottom w:val="single" w:sz="4" w:space="0" w:color="auto"/>
              <w:right w:val="single" w:sz="8" w:space="0" w:color="auto"/>
            </w:tcBorders>
            <w:shd w:val="clear" w:color="000000" w:fill="FFFFFF"/>
            <w:noWrap/>
            <w:vAlign w:val="center"/>
            <w:hideMark/>
          </w:tcPr>
          <w:p w14:paraId="3CFE74D4" w14:textId="1A93D455"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1,0 </w:t>
            </w:r>
            <w:r w:rsidR="00A93EA5" w:rsidRPr="00A93EA5">
              <w:rPr>
                <w:rFonts w:eastAsia="Times New Roman" w:cstheme="minorHAnsi"/>
                <w:sz w:val="14"/>
                <w:szCs w:val="14"/>
              </w:rPr>
              <w:t xml:space="preserve">for </w:t>
            </w:r>
            <w:proofErr w:type="spellStart"/>
            <w:r w:rsidR="00A93EA5" w:rsidRPr="00A93EA5">
              <w:rPr>
                <w:rFonts w:eastAsia="Times New Roman" w:cstheme="minorHAnsi"/>
                <w:sz w:val="14"/>
                <w:szCs w:val="14"/>
              </w:rPr>
              <w:t>every</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year</w:t>
            </w:r>
            <w:proofErr w:type="spellEnd"/>
          </w:p>
        </w:tc>
      </w:tr>
      <w:tr w:rsidR="0028052F" w:rsidRPr="00535046" w14:paraId="62C1C037" w14:textId="77777777" w:rsidTr="001059B1">
        <w:trPr>
          <w:trHeight w:val="371"/>
        </w:trPr>
        <w:tc>
          <w:tcPr>
            <w:tcW w:w="1207" w:type="dxa"/>
            <w:vMerge/>
            <w:tcBorders>
              <w:top w:val="nil"/>
              <w:left w:val="single" w:sz="8" w:space="0" w:color="auto"/>
              <w:bottom w:val="single" w:sz="8" w:space="0" w:color="000000"/>
              <w:right w:val="single" w:sz="4" w:space="0" w:color="auto"/>
            </w:tcBorders>
            <w:vAlign w:val="center"/>
            <w:hideMark/>
          </w:tcPr>
          <w:p w14:paraId="64D9C203"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10F4EBDF"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single" w:sz="8" w:space="0" w:color="auto"/>
              <w:left w:val="single" w:sz="8" w:space="0" w:color="auto"/>
              <w:bottom w:val="single" w:sz="8" w:space="0" w:color="000000"/>
              <w:right w:val="single" w:sz="4" w:space="0" w:color="auto"/>
            </w:tcBorders>
            <w:vAlign w:val="center"/>
            <w:hideMark/>
          </w:tcPr>
          <w:p w14:paraId="1F098A61"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single" w:sz="8" w:space="0" w:color="auto"/>
              <w:left w:val="single" w:sz="4" w:space="0" w:color="auto"/>
              <w:bottom w:val="single" w:sz="8" w:space="0" w:color="000000"/>
              <w:right w:val="single" w:sz="4" w:space="0" w:color="auto"/>
            </w:tcBorders>
            <w:vAlign w:val="center"/>
            <w:hideMark/>
          </w:tcPr>
          <w:p w14:paraId="4C0E5FD6"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4" w:space="0" w:color="auto"/>
              <w:right w:val="single" w:sz="4" w:space="0" w:color="auto"/>
            </w:tcBorders>
            <w:shd w:val="clear" w:color="000000" w:fill="FFFFFF"/>
            <w:vAlign w:val="center"/>
            <w:hideMark/>
          </w:tcPr>
          <w:p w14:paraId="5E7F8236" w14:textId="2A42110E" w:rsidR="001059B1" w:rsidRPr="00535046" w:rsidRDefault="00DA7239" w:rsidP="001059B1">
            <w:pPr>
              <w:spacing w:after="0" w:line="240" w:lineRule="auto"/>
              <w:rPr>
                <w:rFonts w:eastAsia="Times New Roman" w:cstheme="minorHAnsi"/>
                <w:sz w:val="14"/>
                <w:szCs w:val="14"/>
                <w:lang w:val="en-US"/>
              </w:rPr>
            </w:pPr>
            <w:r w:rsidRPr="00DA7239">
              <w:rPr>
                <w:rFonts w:eastAsia="Times New Roman" w:cstheme="minorHAnsi"/>
                <w:sz w:val="14"/>
                <w:szCs w:val="14"/>
                <w:lang w:val="en-US"/>
              </w:rPr>
              <w:t>Director or President of Organic Unit</w:t>
            </w:r>
          </w:p>
        </w:tc>
        <w:tc>
          <w:tcPr>
            <w:tcW w:w="1140" w:type="dxa"/>
            <w:tcBorders>
              <w:top w:val="nil"/>
              <w:left w:val="nil"/>
              <w:bottom w:val="single" w:sz="4" w:space="0" w:color="auto"/>
              <w:right w:val="single" w:sz="8" w:space="0" w:color="auto"/>
            </w:tcBorders>
            <w:shd w:val="clear" w:color="000000" w:fill="FFFFFF"/>
            <w:noWrap/>
            <w:vAlign w:val="center"/>
            <w:hideMark/>
          </w:tcPr>
          <w:p w14:paraId="5CB339EA" w14:textId="2E69240C"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0,75</w:t>
            </w:r>
            <w:r w:rsidR="00A93EA5" w:rsidRPr="00A93EA5">
              <w:rPr>
                <w:rFonts w:eastAsia="Times New Roman" w:cstheme="minorHAnsi"/>
                <w:sz w:val="14"/>
                <w:szCs w:val="14"/>
              </w:rPr>
              <w:t xml:space="preserve"> for </w:t>
            </w:r>
            <w:proofErr w:type="spellStart"/>
            <w:r w:rsidR="00A93EA5" w:rsidRPr="00A93EA5">
              <w:rPr>
                <w:rFonts w:eastAsia="Times New Roman" w:cstheme="minorHAnsi"/>
                <w:sz w:val="14"/>
                <w:szCs w:val="14"/>
              </w:rPr>
              <w:t>every</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year</w:t>
            </w:r>
            <w:proofErr w:type="spellEnd"/>
          </w:p>
        </w:tc>
      </w:tr>
      <w:tr w:rsidR="0028052F" w:rsidRPr="00535046" w14:paraId="0C1A0FFE" w14:textId="77777777" w:rsidTr="001059B1">
        <w:trPr>
          <w:trHeight w:val="371"/>
        </w:trPr>
        <w:tc>
          <w:tcPr>
            <w:tcW w:w="1207" w:type="dxa"/>
            <w:vMerge/>
            <w:tcBorders>
              <w:top w:val="nil"/>
              <w:left w:val="single" w:sz="8" w:space="0" w:color="auto"/>
              <w:bottom w:val="single" w:sz="8" w:space="0" w:color="000000"/>
              <w:right w:val="single" w:sz="4" w:space="0" w:color="auto"/>
            </w:tcBorders>
            <w:vAlign w:val="center"/>
            <w:hideMark/>
          </w:tcPr>
          <w:p w14:paraId="3DF7E1A3"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6997F404"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single" w:sz="8" w:space="0" w:color="auto"/>
              <w:left w:val="single" w:sz="8" w:space="0" w:color="auto"/>
              <w:bottom w:val="single" w:sz="8" w:space="0" w:color="000000"/>
              <w:right w:val="single" w:sz="4" w:space="0" w:color="auto"/>
            </w:tcBorders>
            <w:vAlign w:val="center"/>
            <w:hideMark/>
          </w:tcPr>
          <w:p w14:paraId="05793A70"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single" w:sz="8" w:space="0" w:color="auto"/>
              <w:left w:val="single" w:sz="4" w:space="0" w:color="auto"/>
              <w:bottom w:val="single" w:sz="8" w:space="0" w:color="000000"/>
              <w:right w:val="single" w:sz="4" w:space="0" w:color="auto"/>
            </w:tcBorders>
            <w:vAlign w:val="center"/>
            <w:hideMark/>
          </w:tcPr>
          <w:p w14:paraId="16C38D44"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4" w:space="0" w:color="auto"/>
              <w:right w:val="single" w:sz="4" w:space="0" w:color="auto"/>
            </w:tcBorders>
            <w:shd w:val="clear" w:color="000000" w:fill="FFFFFF"/>
            <w:vAlign w:val="center"/>
            <w:hideMark/>
          </w:tcPr>
          <w:p w14:paraId="670F347B" w14:textId="00F7561F" w:rsidR="001059B1" w:rsidRPr="00535046" w:rsidRDefault="00DA7239" w:rsidP="001059B1">
            <w:pPr>
              <w:spacing w:after="0" w:line="240" w:lineRule="auto"/>
              <w:jc w:val="both"/>
              <w:rPr>
                <w:rFonts w:eastAsia="Times New Roman" w:cstheme="minorHAnsi"/>
                <w:sz w:val="14"/>
                <w:szCs w:val="14"/>
                <w:lang w:val="en-US"/>
              </w:rPr>
            </w:pPr>
            <w:r w:rsidRPr="00DA7239">
              <w:rPr>
                <w:rFonts w:eastAsia="Times New Roman" w:cstheme="minorHAnsi"/>
                <w:sz w:val="14"/>
                <w:szCs w:val="14"/>
                <w:lang w:val="en-US"/>
              </w:rPr>
              <w:t>President of statutory bodies (CTC, CC, CP, AR, CR, CG)</w:t>
            </w:r>
          </w:p>
        </w:tc>
        <w:tc>
          <w:tcPr>
            <w:tcW w:w="1140" w:type="dxa"/>
            <w:tcBorders>
              <w:top w:val="nil"/>
              <w:left w:val="nil"/>
              <w:bottom w:val="single" w:sz="4" w:space="0" w:color="auto"/>
              <w:right w:val="single" w:sz="8" w:space="0" w:color="auto"/>
            </w:tcBorders>
            <w:shd w:val="clear" w:color="000000" w:fill="FFFFFF"/>
            <w:noWrap/>
            <w:vAlign w:val="center"/>
            <w:hideMark/>
          </w:tcPr>
          <w:p w14:paraId="4D5D3729" w14:textId="63212D4D"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0,75 </w:t>
            </w:r>
            <w:r w:rsidR="00A93EA5" w:rsidRPr="00A93EA5">
              <w:rPr>
                <w:rFonts w:eastAsia="Times New Roman" w:cstheme="minorHAnsi"/>
                <w:sz w:val="14"/>
                <w:szCs w:val="14"/>
              </w:rPr>
              <w:t xml:space="preserve">for </w:t>
            </w:r>
            <w:proofErr w:type="spellStart"/>
            <w:r w:rsidR="00A93EA5" w:rsidRPr="00A93EA5">
              <w:rPr>
                <w:rFonts w:eastAsia="Times New Roman" w:cstheme="minorHAnsi"/>
                <w:sz w:val="14"/>
                <w:szCs w:val="14"/>
              </w:rPr>
              <w:t>every</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year</w:t>
            </w:r>
            <w:proofErr w:type="spellEnd"/>
          </w:p>
        </w:tc>
      </w:tr>
      <w:tr w:rsidR="0028052F" w:rsidRPr="00535046" w14:paraId="6E9E9C31" w14:textId="77777777" w:rsidTr="001059B1">
        <w:trPr>
          <w:trHeight w:val="371"/>
        </w:trPr>
        <w:tc>
          <w:tcPr>
            <w:tcW w:w="1207" w:type="dxa"/>
            <w:vMerge/>
            <w:tcBorders>
              <w:top w:val="nil"/>
              <w:left w:val="single" w:sz="8" w:space="0" w:color="auto"/>
              <w:bottom w:val="single" w:sz="8" w:space="0" w:color="000000"/>
              <w:right w:val="single" w:sz="4" w:space="0" w:color="auto"/>
            </w:tcBorders>
            <w:vAlign w:val="center"/>
            <w:hideMark/>
          </w:tcPr>
          <w:p w14:paraId="5EE42C8F"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728E4702"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single" w:sz="8" w:space="0" w:color="auto"/>
              <w:left w:val="single" w:sz="8" w:space="0" w:color="auto"/>
              <w:bottom w:val="single" w:sz="8" w:space="0" w:color="000000"/>
              <w:right w:val="single" w:sz="4" w:space="0" w:color="auto"/>
            </w:tcBorders>
            <w:vAlign w:val="center"/>
            <w:hideMark/>
          </w:tcPr>
          <w:p w14:paraId="5747087E"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single" w:sz="8" w:space="0" w:color="auto"/>
              <w:left w:val="single" w:sz="4" w:space="0" w:color="auto"/>
              <w:bottom w:val="single" w:sz="8" w:space="0" w:color="000000"/>
              <w:right w:val="single" w:sz="4" w:space="0" w:color="auto"/>
            </w:tcBorders>
            <w:vAlign w:val="center"/>
            <w:hideMark/>
          </w:tcPr>
          <w:p w14:paraId="5B1DB1D9"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4" w:space="0" w:color="auto"/>
              <w:right w:val="single" w:sz="4" w:space="0" w:color="auto"/>
            </w:tcBorders>
            <w:shd w:val="clear" w:color="000000" w:fill="FFFFFF"/>
            <w:vAlign w:val="center"/>
            <w:hideMark/>
          </w:tcPr>
          <w:p w14:paraId="1D3CB723" w14:textId="11F54A19" w:rsidR="001059B1" w:rsidRPr="00535046" w:rsidRDefault="00DA7239" w:rsidP="001059B1">
            <w:pPr>
              <w:spacing w:after="0" w:line="240" w:lineRule="auto"/>
              <w:rPr>
                <w:rFonts w:eastAsia="Times New Roman" w:cstheme="minorHAnsi"/>
                <w:sz w:val="14"/>
                <w:szCs w:val="14"/>
                <w:lang w:val="en-US"/>
              </w:rPr>
            </w:pPr>
            <w:r w:rsidRPr="00DA7239">
              <w:rPr>
                <w:rFonts w:eastAsia="Times New Roman" w:cstheme="minorHAnsi"/>
                <w:sz w:val="14"/>
                <w:szCs w:val="14"/>
                <w:lang w:val="en-US"/>
              </w:rPr>
              <w:t>Vice-President of the Polytechnic Institute or Vice-Rector of University</w:t>
            </w:r>
          </w:p>
        </w:tc>
        <w:tc>
          <w:tcPr>
            <w:tcW w:w="1140" w:type="dxa"/>
            <w:tcBorders>
              <w:top w:val="nil"/>
              <w:left w:val="nil"/>
              <w:bottom w:val="single" w:sz="4" w:space="0" w:color="auto"/>
              <w:right w:val="single" w:sz="8" w:space="0" w:color="auto"/>
            </w:tcBorders>
            <w:shd w:val="clear" w:color="000000" w:fill="FFFFFF"/>
            <w:noWrap/>
            <w:vAlign w:val="center"/>
            <w:hideMark/>
          </w:tcPr>
          <w:p w14:paraId="3D4A835F" w14:textId="70393DCF"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0,75 </w:t>
            </w:r>
            <w:r w:rsidR="00A93EA5" w:rsidRPr="00A93EA5">
              <w:rPr>
                <w:rFonts w:eastAsia="Times New Roman" w:cstheme="minorHAnsi"/>
                <w:sz w:val="14"/>
                <w:szCs w:val="14"/>
              </w:rPr>
              <w:t xml:space="preserve">for </w:t>
            </w:r>
            <w:proofErr w:type="spellStart"/>
            <w:r w:rsidR="00A93EA5" w:rsidRPr="00A93EA5">
              <w:rPr>
                <w:rFonts w:eastAsia="Times New Roman" w:cstheme="minorHAnsi"/>
                <w:sz w:val="14"/>
                <w:szCs w:val="14"/>
              </w:rPr>
              <w:t>every</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year</w:t>
            </w:r>
            <w:proofErr w:type="spellEnd"/>
          </w:p>
        </w:tc>
      </w:tr>
      <w:tr w:rsidR="0028052F" w:rsidRPr="00535046" w14:paraId="1ED3BF4F" w14:textId="77777777" w:rsidTr="001059B1">
        <w:trPr>
          <w:trHeight w:val="371"/>
        </w:trPr>
        <w:tc>
          <w:tcPr>
            <w:tcW w:w="1207" w:type="dxa"/>
            <w:vMerge/>
            <w:tcBorders>
              <w:top w:val="nil"/>
              <w:left w:val="single" w:sz="8" w:space="0" w:color="auto"/>
              <w:bottom w:val="single" w:sz="8" w:space="0" w:color="000000"/>
              <w:right w:val="single" w:sz="4" w:space="0" w:color="auto"/>
            </w:tcBorders>
            <w:vAlign w:val="center"/>
            <w:hideMark/>
          </w:tcPr>
          <w:p w14:paraId="55DAE4FB"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498F61A7"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single" w:sz="8" w:space="0" w:color="auto"/>
              <w:left w:val="single" w:sz="8" w:space="0" w:color="auto"/>
              <w:bottom w:val="single" w:sz="8" w:space="0" w:color="000000"/>
              <w:right w:val="single" w:sz="4" w:space="0" w:color="auto"/>
            </w:tcBorders>
            <w:vAlign w:val="center"/>
            <w:hideMark/>
          </w:tcPr>
          <w:p w14:paraId="1CA20FCC"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single" w:sz="8" w:space="0" w:color="auto"/>
              <w:left w:val="single" w:sz="4" w:space="0" w:color="auto"/>
              <w:bottom w:val="single" w:sz="8" w:space="0" w:color="000000"/>
              <w:right w:val="single" w:sz="4" w:space="0" w:color="auto"/>
            </w:tcBorders>
            <w:vAlign w:val="center"/>
            <w:hideMark/>
          </w:tcPr>
          <w:p w14:paraId="1044CD91"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4" w:space="0" w:color="auto"/>
              <w:right w:val="single" w:sz="4" w:space="0" w:color="auto"/>
            </w:tcBorders>
            <w:shd w:val="clear" w:color="000000" w:fill="FFFFFF"/>
            <w:vAlign w:val="center"/>
            <w:hideMark/>
          </w:tcPr>
          <w:p w14:paraId="3A8EFFF4" w14:textId="6FEC4AFC" w:rsidR="001059B1" w:rsidRPr="008B2B91" w:rsidRDefault="008B2B91" w:rsidP="001059B1">
            <w:pPr>
              <w:spacing w:after="0" w:line="240" w:lineRule="auto"/>
              <w:rPr>
                <w:rFonts w:eastAsia="Times New Roman" w:cstheme="minorHAnsi"/>
                <w:sz w:val="14"/>
                <w:szCs w:val="14"/>
                <w:lang w:val="en-US"/>
              </w:rPr>
            </w:pPr>
            <w:r w:rsidRPr="008B2B91">
              <w:rPr>
                <w:rFonts w:eastAsia="Times New Roman" w:cstheme="minorHAnsi"/>
                <w:sz w:val="14"/>
                <w:szCs w:val="14"/>
                <w:lang w:val="en-US"/>
              </w:rPr>
              <w:t>Pro-President of the Polytechnic Institute or Pro-Rector of University</w:t>
            </w:r>
          </w:p>
        </w:tc>
        <w:tc>
          <w:tcPr>
            <w:tcW w:w="1140" w:type="dxa"/>
            <w:tcBorders>
              <w:top w:val="nil"/>
              <w:left w:val="nil"/>
              <w:bottom w:val="single" w:sz="4" w:space="0" w:color="auto"/>
              <w:right w:val="single" w:sz="8" w:space="0" w:color="auto"/>
            </w:tcBorders>
            <w:shd w:val="clear" w:color="000000" w:fill="FFFFFF"/>
            <w:noWrap/>
            <w:vAlign w:val="center"/>
            <w:hideMark/>
          </w:tcPr>
          <w:p w14:paraId="1AFE0A09" w14:textId="2F1C0809"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0,5</w:t>
            </w:r>
            <w:r w:rsidR="00A93EA5" w:rsidRPr="00A93EA5">
              <w:rPr>
                <w:rFonts w:eastAsia="Times New Roman" w:cstheme="minorHAnsi"/>
                <w:sz w:val="14"/>
                <w:szCs w:val="14"/>
              </w:rPr>
              <w:t xml:space="preserve"> for </w:t>
            </w:r>
            <w:proofErr w:type="spellStart"/>
            <w:r w:rsidR="00A93EA5" w:rsidRPr="00A93EA5">
              <w:rPr>
                <w:rFonts w:eastAsia="Times New Roman" w:cstheme="minorHAnsi"/>
                <w:sz w:val="14"/>
                <w:szCs w:val="14"/>
              </w:rPr>
              <w:t>every</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yea</w:t>
            </w:r>
            <w:r w:rsidR="00A93EA5">
              <w:rPr>
                <w:rFonts w:eastAsia="Times New Roman" w:cstheme="minorHAnsi"/>
                <w:sz w:val="14"/>
                <w:szCs w:val="14"/>
              </w:rPr>
              <w:t>r</w:t>
            </w:r>
            <w:proofErr w:type="spellEnd"/>
          </w:p>
        </w:tc>
      </w:tr>
      <w:tr w:rsidR="0028052F" w:rsidRPr="00535046" w14:paraId="7742BC14" w14:textId="77777777" w:rsidTr="001059B1">
        <w:trPr>
          <w:trHeight w:val="371"/>
        </w:trPr>
        <w:tc>
          <w:tcPr>
            <w:tcW w:w="1207" w:type="dxa"/>
            <w:vMerge/>
            <w:tcBorders>
              <w:top w:val="nil"/>
              <w:left w:val="single" w:sz="8" w:space="0" w:color="auto"/>
              <w:bottom w:val="single" w:sz="8" w:space="0" w:color="000000"/>
              <w:right w:val="single" w:sz="4" w:space="0" w:color="auto"/>
            </w:tcBorders>
            <w:vAlign w:val="center"/>
            <w:hideMark/>
          </w:tcPr>
          <w:p w14:paraId="3C5EEA7A"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20562DAD"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single" w:sz="8" w:space="0" w:color="auto"/>
              <w:left w:val="single" w:sz="8" w:space="0" w:color="auto"/>
              <w:bottom w:val="single" w:sz="8" w:space="0" w:color="000000"/>
              <w:right w:val="single" w:sz="4" w:space="0" w:color="auto"/>
            </w:tcBorders>
            <w:vAlign w:val="center"/>
            <w:hideMark/>
          </w:tcPr>
          <w:p w14:paraId="25231A25"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single" w:sz="8" w:space="0" w:color="auto"/>
              <w:left w:val="single" w:sz="4" w:space="0" w:color="auto"/>
              <w:bottom w:val="single" w:sz="8" w:space="0" w:color="000000"/>
              <w:right w:val="single" w:sz="4" w:space="0" w:color="auto"/>
            </w:tcBorders>
            <w:vAlign w:val="center"/>
            <w:hideMark/>
          </w:tcPr>
          <w:p w14:paraId="4EAEBE2E"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4" w:space="0" w:color="auto"/>
              <w:right w:val="single" w:sz="4" w:space="0" w:color="auto"/>
            </w:tcBorders>
            <w:shd w:val="clear" w:color="000000" w:fill="FFFFFF"/>
            <w:vAlign w:val="center"/>
            <w:hideMark/>
          </w:tcPr>
          <w:p w14:paraId="20C2C228" w14:textId="32D5E222" w:rsidR="001059B1" w:rsidRPr="005E3470" w:rsidRDefault="005E3470" w:rsidP="001059B1">
            <w:pPr>
              <w:spacing w:after="0" w:line="240" w:lineRule="auto"/>
              <w:rPr>
                <w:rFonts w:eastAsia="Times New Roman" w:cstheme="minorHAnsi"/>
                <w:sz w:val="14"/>
                <w:szCs w:val="14"/>
                <w:lang w:val="en-US"/>
              </w:rPr>
            </w:pPr>
            <w:r w:rsidRPr="005E3470">
              <w:rPr>
                <w:rFonts w:eastAsia="Times New Roman" w:cstheme="minorHAnsi"/>
                <w:sz w:val="14"/>
                <w:szCs w:val="14"/>
                <w:lang w:val="en-US"/>
              </w:rPr>
              <w:t>Deputy Director or Vice President of Organic Unit</w:t>
            </w:r>
          </w:p>
        </w:tc>
        <w:tc>
          <w:tcPr>
            <w:tcW w:w="1140" w:type="dxa"/>
            <w:tcBorders>
              <w:top w:val="nil"/>
              <w:left w:val="nil"/>
              <w:bottom w:val="single" w:sz="4" w:space="0" w:color="auto"/>
              <w:right w:val="single" w:sz="8" w:space="0" w:color="auto"/>
            </w:tcBorders>
            <w:shd w:val="clear" w:color="000000" w:fill="FFFFFF"/>
            <w:noWrap/>
            <w:vAlign w:val="center"/>
            <w:hideMark/>
          </w:tcPr>
          <w:p w14:paraId="6A9F2B08" w14:textId="5FE1242E"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0,5</w:t>
            </w:r>
            <w:r w:rsidR="00A93EA5" w:rsidRPr="00A93EA5">
              <w:rPr>
                <w:rFonts w:eastAsia="Times New Roman" w:cstheme="minorHAnsi"/>
                <w:sz w:val="14"/>
                <w:szCs w:val="14"/>
              </w:rPr>
              <w:t xml:space="preserve"> for </w:t>
            </w:r>
            <w:proofErr w:type="spellStart"/>
            <w:r w:rsidR="00A93EA5" w:rsidRPr="00A93EA5">
              <w:rPr>
                <w:rFonts w:eastAsia="Times New Roman" w:cstheme="minorHAnsi"/>
                <w:sz w:val="14"/>
                <w:szCs w:val="14"/>
              </w:rPr>
              <w:t>every</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year</w:t>
            </w:r>
            <w:proofErr w:type="spellEnd"/>
          </w:p>
        </w:tc>
      </w:tr>
      <w:tr w:rsidR="0028052F" w:rsidRPr="00535046" w14:paraId="1DDA16B8" w14:textId="77777777" w:rsidTr="001059B1">
        <w:trPr>
          <w:trHeight w:val="371"/>
        </w:trPr>
        <w:tc>
          <w:tcPr>
            <w:tcW w:w="1207" w:type="dxa"/>
            <w:vMerge/>
            <w:tcBorders>
              <w:top w:val="nil"/>
              <w:left w:val="single" w:sz="8" w:space="0" w:color="auto"/>
              <w:bottom w:val="single" w:sz="8" w:space="0" w:color="000000"/>
              <w:right w:val="single" w:sz="4" w:space="0" w:color="auto"/>
            </w:tcBorders>
            <w:vAlign w:val="center"/>
            <w:hideMark/>
          </w:tcPr>
          <w:p w14:paraId="563633DD"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78709500"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single" w:sz="8" w:space="0" w:color="auto"/>
              <w:left w:val="single" w:sz="8" w:space="0" w:color="auto"/>
              <w:bottom w:val="single" w:sz="8" w:space="0" w:color="000000"/>
              <w:right w:val="single" w:sz="4" w:space="0" w:color="auto"/>
            </w:tcBorders>
            <w:vAlign w:val="center"/>
            <w:hideMark/>
          </w:tcPr>
          <w:p w14:paraId="12111A89"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single" w:sz="8" w:space="0" w:color="auto"/>
              <w:left w:val="single" w:sz="4" w:space="0" w:color="auto"/>
              <w:bottom w:val="single" w:sz="8" w:space="0" w:color="000000"/>
              <w:right w:val="single" w:sz="4" w:space="0" w:color="auto"/>
            </w:tcBorders>
            <w:vAlign w:val="center"/>
            <w:hideMark/>
          </w:tcPr>
          <w:p w14:paraId="3533C539"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4" w:space="0" w:color="auto"/>
              <w:right w:val="single" w:sz="4" w:space="0" w:color="auto"/>
            </w:tcBorders>
            <w:shd w:val="clear" w:color="000000" w:fill="FFFFFF"/>
            <w:vAlign w:val="center"/>
            <w:hideMark/>
          </w:tcPr>
          <w:p w14:paraId="1E21F22D" w14:textId="5EE59781" w:rsidR="001059B1" w:rsidRPr="00535046" w:rsidRDefault="005E3470" w:rsidP="001059B1">
            <w:pPr>
              <w:spacing w:after="0" w:line="240" w:lineRule="auto"/>
              <w:jc w:val="both"/>
              <w:rPr>
                <w:rFonts w:eastAsia="Times New Roman" w:cstheme="minorHAnsi"/>
                <w:sz w:val="14"/>
                <w:szCs w:val="14"/>
              </w:rPr>
            </w:pPr>
            <w:r w:rsidRPr="005E3470">
              <w:rPr>
                <w:rFonts w:eastAsia="Times New Roman" w:cstheme="minorHAnsi"/>
                <w:sz w:val="14"/>
                <w:szCs w:val="14"/>
              </w:rPr>
              <w:t>Chairman/</w:t>
            </w:r>
            <w:proofErr w:type="spellStart"/>
            <w:r w:rsidRPr="005E3470">
              <w:rPr>
                <w:rFonts w:eastAsia="Times New Roman" w:cstheme="minorHAnsi"/>
                <w:sz w:val="14"/>
                <w:szCs w:val="14"/>
              </w:rPr>
              <w:t>Department</w:t>
            </w:r>
            <w:proofErr w:type="spellEnd"/>
            <w:r w:rsidRPr="005E3470">
              <w:rPr>
                <w:rFonts w:eastAsia="Times New Roman" w:cstheme="minorHAnsi"/>
                <w:sz w:val="14"/>
                <w:szCs w:val="14"/>
              </w:rPr>
              <w:t xml:space="preserve"> </w:t>
            </w:r>
            <w:proofErr w:type="spellStart"/>
            <w:r w:rsidRPr="005E3470">
              <w:rPr>
                <w:rFonts w:eastAsia="Times New Roman" w:cstheme="minorHAnsi"/>
                <w:sz w:val="14"/>
                <w:szCs w:val="14"/>
              </w:rPr>
              <w:t>Director</w:t>
            </w:r>
            <w:proofErr w:type="spellEnd"/>
            <w:r w:rsidRPr="005E3470">
              <w:rPr>
                <w:rFonts w:eastAsia="Times New Roman" w:cstheme="minorHAnsi"/>
                <w:sz w:val="14"/>
                <w:szCs w:val="14"/>
              </w:rPr>
              <w:t>/</w:t>
            </w:r>
            <w:proofErr w:type="spellStart"/>
            <w:r w:rsidRPr="005E3470">
              <w:rPr>
                <w:rFonts w:eastAsia="Times New Roman" w:cstheme="minorHAnsi"/>
                <w:sz w:val="14"/>
                <w:szCs w:val="14"/>
              </w:rPr>
              <w:t>Section</w:t>
            </w:r>
            <w:proofErr w:type="spellEnd"/>
          </w:p>
        </w:tc>
        <w:tc>
          <w:tcPr>
            <w:tcW w:w="1140" w:type="dxa"/>
            <w:tcBorders>
              <w:top w:val="nil"/>
              <w:left w:val="nil"/>
              <w:bottom w:val="single" w:sz="4" w:space="0" w:color="auto"/>
              <w:right w:val="single" w:sz="8" w:space="0" w:color="auto"/>
            </w:tcBorders>
            <w:shd w:val="clear" w:color="000000" w:fill="FFFFFF"/>
            <w:noWrap/>
            <w:vAlign w:val="center"/>
            <w:hideMark/>
          </w:tcPr>
          <w:p w14:paraId="1754735B" w14:textId="60120D6D"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0,25 </w:t>
            </w:r>
            <w:r w:rsidR="00A93EA5" w:rsidRPr="00A93EA5">
              <w:rPr>
                <w:rFonts w:eastAsia="Times New Roman" w:cstheme="minorHAnsi"/>
                <w:sz w:val="14"/>
                <w:szCs w:val="14"/>
              </w:rPr>
              <w:t xml:space="preserve">for </w:t>
            </w:r>
            <w:proofErr w:type="spellStart"/>
            <w:r w:rsidR="00A93EA5" w:rsidRPr="00A93EA5">
              <w:rPr>
                <w:rFonts w:eastAsia="Times New Roman" w:cstheme="minorHAnsi"/>
                <w:sz w:val="14"/>
                <w:szCs w:val="14"/>
              </w:rPr>
              <w:t>every</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year</w:t>
            </w:r>
            <w:proofErr w:type="spellEnd"/>
          </w:p>
        </w:tc>
      </w:tr>
      <w:tr w:rsidR="0028052F" w:rsidRPr="00535046" w14:paraId="22DF68A5" w14:textId="77777777" w:rsidTr="001059B1">
        <w:trPr>
          <w:trHeight w:val="371"/>
        </w:trPr>
        <w:tc>
          <w:tcPr>
            <w:tcW w:w="1207" w:type="dxa"/>
            <w:vMerge/>
            <w:tcBorders>
              <w:top w:val="nil"/>
              <w:left w:val="single" w:sz="8" w:space="0" w:color="auto"/>
              <w:bottom w:val="single" w:sz="8" w:space="0" w:color="000000"/>
              <w:right w:val="single" w:sz="4" w:space="0" w:color="auto"/>
            </w:tcBorders>
            <w:vAlign w:val="center"/>
            <w:hideMark/>
          </w:tcPr>
          <w:p w14:paraId="52A64E36"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51133E64"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single" w:sz="8" w:space="0" w:color="auto"/>
              <w:left w:val="single" w:sz="8" w:space="0" w:color="auto"/>
              <w:bottom w:val="single" w:sz="8" w:space="0" w:color="000000"/>
              <w:right w:val="single" w:sz="4" w:space="0" w:color="auto"/>
            </w:tcBorders>
            <w:vAlign w:val="center"/>
            <w:hideMark/>
          </w:tcPr>
          <w:p w14:paraId="6A4D54D2"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single" w:sz="8" w:space="0" w:color="auto"/>
              <w:left w:val="single" w:sz="4" w:space="0" w:color="auto"/>
              <w:bottom w:val="single" w:sz="8" w:space="0" w:color="000000"/>
              <w:right w:val="single" w:sz="4" w:space="0" w:color="auto"/>
            </w:tcBorders>
            <w:vAlign w:val="center"/>
            <w:hideMark/>
          </w:tcPr>
          <w:p w14:paraId="33BBFBF8"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4" w:space="0" w:color="auto"/>
              <w:right w:val="single" w:sz="4" w:space="0" w:color="auto"/>
            </w:tcBorders>
            <w:shd w:val="clear" w:color="000000" w:fill="FFFFFF"/>
            <w:vAlign w:val="center"/>
            <w:hideMark/>
          </w:tcPr>
          <w:p w14:paraId="4DBE205A" w14:textId="43C137FD" w:rsidR="001059B1" w:rsidRPr="005E3470" w:rsidRDefault="005E3470" w:rsidP="001059B1">
            <w:pPr>
              <w:spacing w:after="0" w:line="240" w:lineRule="auto"/>
              <w:jc w:val="both"/>
              <w:rPr>
                <w:rFonts w:eastAsia="Times New Roman" w:cstheme="minorHAnsi"/>
                <w:sz w:val="14"/>
                <w:szCs w:val="14"/>
                <w:lang w:val="en-US"/>
              </w:rPr>
            </w:pPr>
            <w:r w:rsidRPr="005E3470">
              <w:rPr>
                <w:rFonts w:eastAsia="Times New Roman" w:cstheme="minorHAnsi"/>
                <w:sz w:val="14"/>
                <w:szCs w:val="14"/>
                <w:lang w:val="en-US"/>
              </w:rPr>
              <w:t>Coordinator/Course Director conferring grade</w:t>
            </w:r>
          </w:p>
        </w:tc>
        <w:tc>
          <w:tcPr>
            <w:tcW w:w="1140" w:type="dxa"/>
            <w:tcBorders>
              <w:top w:val="nil"/>
              <w:left w:val="nil"/>
              <w:bottom w:val="single" w:sz="4" w:space="0" w:color="auto"/>
              <w:right w:val="single" w:sz="8" w:space="0" w:color="auto"/>
            </w:tcBorders>
            <w:shd w:val="clear" w:color="000000" w:fill="FFFFFF"/>
            <w:noWrap/>
            <w:vAlign w:val="center"/>
            <w:hideMark/>
          </w:tcPr>
          <w:p w14:paraId="11EBEC92" w14:textId="23892F4E"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0,25</w:t>
            </w:r>
            <w:r w:rsidR="00A93EA5" w:rsidRPr="00A93EA5">
              <w:rPr>
                <w:rFonts w:eastAsia="Times New Roman" w:cstheme="minorHAnsi"/>
                <w:sz w:val="14"/>
                <w:szCs w:val="14"/>
              </w:rPr>
              <w:t xml:space="preserve"> for </w:t>
            </w:r>
            <w:proofErr w:type="spellStart"/>
            <w:r w:rsidR="00A93EA5" w:rsidRPr="00A93EA5">
              <w:rPr>
                <w:rFonts w:eastAsia="Times New Roman" w:cstheme="minorHAnsi"/>
                <w:sz w:val="14"/>
                <w:szCs w:val="14"/>
              </w:rPr>
              <w:t>every</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year</w:t>
            </w:r>
            <w:proofErr w:type="spellEnd"/>
          </w:p>
        </w:tc>
      </w:tr>
      <w:tr w:rsidR="0028052F" w:rsidRPr="00535046" w14:paraId="79C4ECC8" w14:textId="77777777" w:rsidTr="001059B1">
        <w:trPr>
          <w:trHeight w:val="371"/>
        </w:trPr>
        <w:tc>
          <w:tcPr>
            <w:tcW w:w="1207" w:type="dxa"/>
            <w:vMerge/>
            <w:tcBorders>
              <w:top w:val="nil"/>
              <w:left w:val="single" w:sz="8" w:space="0" w:color="auto"/>
              <w:bottom w:val="single" w:sz="8" w:space="0" w:color="000000"/>
              <w:right w:val="single" w:sz="4" w:space="0" w:color="auto"/>
            </w:tcBorders>
            <w:vAlign w:val="center"/>
            <w:hideMark/>
          </w:tcPr>
          <w:p w14:paraId="6FBE3FFB"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70A9694E"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single" w:sz="8" w:space="0" w:color="auto"/>
              <w:left w:val="single" w:sz="8" w:space="0" w:color="auto"/>
              <w:bottom w:val="single" w:sz="8" w:space="0" w:color="000000"/>
              <w:right w:val="single" w:sz="4" w:space="0" w:color="auto"/>
            </w:tcBorders>
            <w:vAlign w:val="center"/>
            <w:hideMark/>
          </w:tcPr>
          <w:p w14:paraId="2E39CF8C"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single" w:sz="8" w:space="0" w:color="auto"/>
              <w:left w:val="single" w:sz="4" w:space="0" w:color="auto"/>
              <w:bottom w:val="single" w:sz="8" w:space="0" w:color="000000"/>
              <w:right w:val="single" w:sz="4" w:space="0" w:color="auto"/>
            </w:tcBorders>
            <w:vAlign w:val="center"/>
            <w:hideMark/>
          </w:tcPr>
          <w:p w14:paraId="7ADBEB39"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4" w:space="0" w:color="auto"/>
              <w:right w:val="single" w:sz="4" w:space="0" w:color="auto"/>
            </w:tcBorders>
            <w:shd w:val="clear" w:color="000000" w:fill="FFFFFF"/>
            <w:vAlign w:val="center"/>
            <w:hideMark/>
          </w:tcPr>
          <w:p w14:paraId="61DBE0D7" w14:textId="44AE1AE1" w:rsidR="001059B1" w:rsidRPr="00535046" w:rsidRDefault="005E3470" w:rsidP="001059B1">
            <w:pPr>
              <w:spacing w:after="0" w:line="240" w:lineRule="auto"/>
              <w:jc w:val="both"/>
              <w:rPr>
                <w:rFonts w:eastAsia="Times New Roman" w:cstheme="minorHAnsi"/>
                <w:sz w:val="14"/>
                <w:szCs w:val="14"/>
              </w:rPr>
            </w:pPr>
            <w:proofErr w:type="spellStart"/>
            <w:r w:rsidRPr="005E3470">
              <w:rPr>
                <w:rFonts w:eastAsia="Times New Roman" w:cstheme="minorHAnsi"/>
                <w:sz w:val="14"/>
                <w:szCs w:val="14"/>
              </w:rPr>
              <w:t>Responsible</w:t>
            </w:r>
            <w:proofErr w:type="spellEnd"/>
            <w:r w:rsidRPr="005E3470">
              <w:rPr>
                <w:rFonts w:eastAsia="Times New Roman" w:cstheme="minorHAnsi"/>
                <w:sz w:val="14"/>
                <w:szCs w:val="14"/>
              </w:rPr>
              <w:t xml:space="preserve"> for </w:t>
            </w:r>
            <w:proofErr w:type="spellStart"/>
            <w:r w:rsidRPr="005E3470">
              <w:rPr>
                <w:rFonts w:eastAsia="Times New Roman" w:cstheme="minorHAnsi"/>
                <w:sz w:val="14"/>
                <w:szCs w:val="14"/>
              </w:rPr>
              <w:t>Scientific</w:t>
            </w:r>
            <w:proofErr w:type="spellEnd"/>
            <w:r w:rsidRPr="005E3470">
              <w:rPr>
                <w:rFonts w:eastAsia="Times New Roman" w:cstheme="minorHAnsi"/>
                <w:sz w:val="14"/>
                <w:szCs w:val="14"/>
              </w:rPr>
              <w:t xml:space="preserve"> </w:t>
            </w:r>
            <w:proofErr w:type="spellStart"/>
            <w:r w:rsidRPr="005E3470">
              <w:rPr>
                <w:rFonts w:eastAsia="Times New Roman" w:cstheme="minorHAnsi"/>
                <w:sz w:val="14"/>
                <w:szCs w:val="14"/>
              </w:rPr>
              <w:t>Area</w:t>
            </w:r>
            <w:proofErr w:type="spellEnd"/>
          </w:p>
        </w:tc>
        <w:tc>
          <w:tcPr>
            <w:tcW w:w="1140" w:type="dxa"/>
            <w:tcBorders>
              <w:top w:val="nil"/>
              <w:left w:val="nil"/>
              <w:bottom w:val="single" w:sz="4" w:space="0" w:color="auto"/>
              <w:right w:val="single" w:sz="8" w:space="0" w:color="auto"/>
            </w:tcBorders>
            <w:shd w:val="clear" w:color="000000" w:fill="FFFFFF"/>
            <w:noWrap/>
            <w:vAlign w:val="center"/>
            <w:hideMark/>
          </w:tcPr>
          <w:p w14:paraId="4B4D911D" w14:textId="5AC473F3"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0,15</w:t>
            </w:r>
            <w:r w:rsidR="00A93EA5" w:rsidRPr="00A93EA5">
              <w:rPr>
                <w:rFonts w:eastAsia="Times New Roman" w:cstheme="minorHAnsi"/>
                <w:sz w:val="14"/>
                <w:szCs w:val="14"/>
              </w:rPr>
              <w:t xml:space="preserve"> for </w:t>
            </w:r>
            <w:proofErr w:type="spellStart"/>
            <w:r w:rsidR="00A93EA5" w:rsidRPr="00A93EA5">
              <w:rPr>
                <w:rFonts w:eastAsia="Times New Roman" w:cstheme="minorHAnsi"/>
                <w:sz w:val="14"/>
                <w:szCs w:val="14"/>
              </w:rPr>
              <w:t>every</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year</w:t>
            </w:r>
            <w:proofErr w:type="spellEnd"/>
          </w:p>
        </w:tc>
      </w:tr>
      <w:tr w:rsidR="0028052F" w:rsidRPr="00535046" w14:paraId="5AAA962F" w14:textId="77777777" w:rsidTr="001059B1">
        <w:trPr>
          <w:trHeight w:val="371"/>
        </w:trPr>
        <w:tc>
          <w:tcPr>
            <w:tcW w:w="1207" w:type="dxa"/>
            <w:vMerge/>
            <w:tcBorders>
              <w:top w:val="nil"/>
              <w:left w:val="single" w:sz="8" w:space="0" w:color="auto"/>
              <w:bottom w:val="single" w:sz="8" w:space="0" w:color="000000"/>
              <w:right w:val="single" w:sz="4" w:space="0" w:color="auto"/>
            </w:tcBorders>
            <w:vAlign w:val="center"/>
            <w:hideMark/>
          </w:tcPr>
          <w:p w14:paraId="12BCC067"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6E2DD9C0"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single" w:sz="8" w:space="0" w:color="auto"/>
              <w:left w:val="single" w:sz="8" w:space="0" w:color="auto"/>
              <w:bottom w:val="single" w:sz="8" w:space="0" w:color="000000"/>
              <w:right w:val="single" w:sz="4" w:space="0" w:color="auto"/>
            </w:tcBorders>
            <w:vAlign w:val="center"/>
            <w:hideMark/>
          </w:tcPr>
          <w:p w14:paraId="70078CA3"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single" w:sz="8" w:space="0" w:color="auto"/>
              <w:left w:val="single" w:sz="4" w:space="0" w:color="auto"/>
              <w:bottom w:val="single" w:sz="8" w:space="0" w:color="000000"/>
              <w:right w:val="single" w:sz="4" w:space="0" w:color="auto"/>
            </w:tcBorders>
            <w:vAlign w:val="center"/>
            <w:hideMark/>
          </w:tcPr>
          <w:p w14:paraId="6CAB4D03"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8" w:space="0" w:color="auto"/>
              <w:right w:val="single" w:sz="4" w:space="0" w:color="auto"/>
            </w:tcBorders>
            <w:shd w:val="clear" w:color="000000" w:fill="FFFFFF"/>
            <w:vAlign w:val="center"/>
            <w:hideMark/>
          </w:tcPr>
          <w:p w14:paraId="02B6596A" w14:textId="4A50E68C" w:rsidR="001059B1" w:rsidRPr="005E3470" w:rsidRDefault="005E3470" w:rsidP="001059B1">
            <w:pPr>
              <w:spacing w:after="0" w:line="240" w:lineRule="auto"/>
              <w:jc w:val="both"/>
              <w:rPr>
                <w:rFonts w:eastAsia="Times New Roman" w:cstheme="minorHAnsi"/>
                <w:sz w:val="14"/>
                <w:szCs w:val="14"/>
                <w:lang w:val="en-US"/>
              </w:rPr>
            </w:pPr>
            <w:r w:rsidRPr="005E3470">
              <w:rPr>
                <w:rFonts w:eastAsia="Times New Roman" w:cstheme="minorHAnsi"/>
                <w:sz w:val="14"/>
                <w:szCs w:val="14"/>
                <w:lang w:val="en-US"/>
              </w:rPr>
              <w:t>Member of statutory bodies (CTC, CP, AR, CR, CG, CA)</w:t>
            </w:r>
          </w:p>
        </w:tc>
        <w:tc>
          <w:tcPr>
            <w:tcW w:w="1140" w:type="dxa"/>
            <w:tcBorders>
              <w:top w:val="nil"/>
              <w:left w:val="nil"/>
              <w:bottom w:val="single" w:sz="8" w:space="0" w:color="auto"/>
              <w:right w:val="single" w:sz="8" w:space="0" w:color="auto"/>
            </w:tcBorders>
            <w:shd w:val="clear" w:color="000000" w:fill="FFFFFF"/>
            <w:noWrap/>
            <w:vAlign w:val="center"/>
            <w:hideMark/>
          </w:tcPr>
          <w:p w14:paraId="2890EB96" w14:textId="0459835D"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0,15 </w:t>
            </w:r>
            <w:r w:rsidR="00A93EA5" w:rsidRPr="00A93EA5">
              <w:rPr>
                <w:rFonts w:eastAsia="Times New Roman" w:cstheme="minorHAnsi"/>
                <w:sz w:val="14"/>
                <w:szCs w:val="14"/>
              </w:rPr>
              <w:t xml:space="preserve">for </w:t>
            </w:r>
            <w:proofErr w:type="spellStart"/>
            <w:r w:rsidR="00A93EA5" w:rsidRPr="00A93EA5">
              <w:rPr>
                <w:rFonts w:eastAsia="Times New Roman" w:cstheme="minorHAnsi"/>
                <w:sz w:val="14"/>
                <w:szCs w:val="14"/>
              </w:rPr>
              <w:t>every</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year</w:t>
            </w:r>
            <w:proofErr w:type="spellEnd"/>
          </w:p>
        </w:tc>
      </w:tr>
      <w:tr w:rsidR="001059B1" w:rsidRPr="00535046" w14:paraId="3EB7D502" w14:textId="77777777" w:rsidTr="001059B1">
        <w:trPr>
          <w:trHeight w:val="371"/>
        </w:trPr>
        <w:tc>
          <w:tcPr>
            <w:tcW w:w="1207" w:type="dxa"/>
            <w:vMerge/>
            <w:tcBorders>
              <w:top w:val="nil"/>
              <w:left w:val="single" w:sz="8" w:space="0" w:color="auto"/>
              <w:bottom w:val="single" w:sz="8" w:space="0" w:color="000000"/>
              <w:right w:val="single" w:sz="4" w:space="0" w:color="auto"/>
            </w:tcBorders>
            <w:vAlign w:val="center"/>
            <w:hideMark/>
          </w:tcPr>
          <w:p w14:paraId="5D507EDC"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741FAC70" w14:textId="77777777" w:rsidR="001059B1" w:rsidRPr="00535046" w:rsidRDefault="001059B1" w:rsidP="001059B1">
            <w:pPr>
              <w:spacing w:after="0" w:line="240" w:lineRule="auto"/>
              <w:rPr>
                <w:rFonts w:eastAsia="Times New Roman" w:cstheme="minorHAnsi"/>
                <w:sz w:val="14"/>
                <w:szCs w:val="14"/>
              </w:rPr>
            </w:pPr>
          </w:p>
        </w:tc>
        <w:tc>
          <w:tcPr>
            <w:tcW w:w="1653"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7E2741D0" w14:textId="32C63DB7" w:rsidR="001059B1" w:rsidRPr="00535046" w:rsidRDefault="00F26EB7" w:rsidP="001059B1">
            <w:pPr>
              <w:spacing w:after="0" w:line="240" w:lineRule="auto"/>
              <w:jc w:val="center"/>
              <w:rPr>
                <w:rFonts w:eastAsia="Times New Roman" w:cstheme="minorHAnsi"/>
                <w:sz w:val="14"/>
                <w:szCs w:val="14"/>
              </w:rPr>
            </w:pPr>
            <w:r w:rsidRPr="00F26EB7">
              <w:rPr>
                <w:rFonts w:eastAsia="Times New Roman" w:cstheme="minorHAnsi"/>
                <w:sz w:val="14"/>
                <w:szCs w:val="14"/>
              </w:rPr>
              <w:t xml:space="preserve">3.2 </w:t>
            </w:r>
            <w:proofErr w:type="spellStart"/>
            <w:r w:rsidRPr="00F26EB7">
              <w:rPr>
                <w:rFonts w:eastAsia="Times New Roman" w:cstheme="minorHAnsi"/>
                <w:sz w:val="14"/>
                <w:szCs w:val="14"/>
              </w:rPr>
              <w:t>Other</w:t>
            </w:r>
            <w:proofErr w:type="spellEnd"/>
            <w:r w:rsidRPr="00F26EB7">
              <w:rPr>
                <w:rFonts w:eastAsia="Times New Roman" w:cstheme="minorHAnsi"/>
                <w:sz w:val="14"/>
                <w:szCs w:val="14"/>
              </w:rPr>
              <w:t xml:space="preserve"> </w:t>
            </w:r>
            <w:proofErr w:type="spellStart"/>
            <w:r w:rsidRPr="00F26EB7">
              <w:rPr>
                <w:rFonts w:eastAsia="Times New Roman" w:cstheme="minorHAnsi"/>
                <w:sz w:val="14"/>
                <w:szCs w:val="14"/>
              </w:rPr>
              <w:t>Activities</w:t>
            </w:r>
            <w:proofErr w:type="spellEnd"/>
          </w:p>
        </w:tc>
        <w:tc>
          <w:tcPr>
            <w:tcW w:w="764"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314D5F4" w14:textId="77777777"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10,0</w:t>
            </w:r>
          </w:p>
        </w:tc>
        <w:tc>
          <w:tcPr>
            <w:tcW w:w="4074" w:type="dxa"/>
            <w:tcBorders>
              <w:top w:val="nil"/>
              <w:left w:val="nil"/>
              <w:bottom w:val="single" w:sz="4" w:space="0" w:color="auto"/>
              <w:right w:val="single" w:sz="4" w:space="0" w:color="auto"/>
            </w:tcBorders>
            <w:shd w:val="clear" w:color="000000" w:fill="FFFFFF"/>
            <w:vAlign w:val="center"/>
            <w:hideMark/>
          </w:tcPr>
          <w:p w14:paraId="1160C231" w14:textId="4FC1C02D" w:rsidR="001059B1" w:rsidRPr="005E3470" w:rsidRDefault="005E3470" w:rsidP="001059B1">
            <w:pPr>
              <w:spacing w:after="0" w:line="240" w:lineRule="auto"/>
              <w:rPr>
                <w:rFonts w:eastAsia="Times New Roman" w:cstheme="minorHAnsi"/>
                <w:sz w:val="14"/>
                <w:szCs w:val="14"/>
                <w:lang w:val="en-US"/>
              </w:rPr>
            </w:pPr>
            <w:r w:rsidRPr="005E3470">
              <w:rPr>
                <w:rFonts w:eastAsia="Times New Roman" w:cstheme="minorHAnsi"/>
                <w:sz w:val="14"/>
                <w:szCs w:val="14"/>
                <w:lang w:val="en-US"/>
              </w:rPr>
              <w:t xml:space="preserve">Participation in International Mobility </w:t>
            </w:r>
            <w:proofErr w:type="spellStart"/>
            <w:r w:rsidRPr="005E3470">
              <w:rPr>
                <w:rFonts w:eastAsia="Times New Roman" w:cstheme="minorHAnsi"/>
                <w:sz w:val="14"/>
                <w:szCs w:val="14"/>
                <w:lang w:val="en-US"/>
              </w:rPr>
              <w:t>programmes</w:t>
            </w:r>
            <w:proofErr w:type="spellEnd"/>
            <w:r w:rsidRPr="005E3470">
              <w:rPr>
                <w:rFonts w:eastAsia="Times New Roman" w:cstheme="minorHAnsi"/>
                <w:sz w:val="14"/>
                <w:szCs w:val="14"/>
                <w:lang w:val="en-US"/>
              </w:rPr>
              <w:t xml:space="preserve"> (Erasmus type)</w:t>
            </w:r>
          </w:p>
        </w:tc>
        <w:tc>
          <w:tcPr>
            <w:tcW w:w="1140" w:type="dxa"/>
            <w:tcBorders>
              <w:top w:val="nil"/>
              <w:left w:val="nil"/>
              <w:bottom w:val="single" w:sz="4" w:space="0" w:color="auto"/>
              <w:right w:val="single" w:sz="8" w:space="0" w:color="auto"/>
            </w:tcBorders>
            <w:shd w:val="clear" w:color="000000" w:fill="FFFFFF"/>
            <w:vAlign w:val="center"/>
            <w:hideMark/>
          </w:tcPr>
          <w:p w14:paraId="48068F64" w14:textId="609B0204"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1,5 </w:t>
            </w:r>
            <w:r w:rsidR="00A93EA5" w:rsidRPr="00A93EA5">
              <w:rPr>
                <w:rFonts w:eastAsia="Times New Roman" w:cstheme="minorHAnsi"/>
                <w:sz w:val="14"/>
                <w:szCs w:val="14"/>
              </w:rPr>
              <w:t xml:space="preserve">for </w:t>
            </w:r>
            <w:proofErr w:type="spellStart"/>
            <w:r w:rsidR="00A93EA5" w:rsidRPr="00A93EA5">
              <w:rPr>
                <w:rFonts w:eastAsia="Times New Roman" w:cstheme="minorHAnsi"/>
                <w:sz w:val="14"/>
                <w:szCs w:val="14"/>
              </w:rPr>
              <w:t>each</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participation</w:t>
            </w:r>
            <w:proofErr w:type="spellEnd"/>
          </w:p>
        </w:tc>
      </w:tr>
      <w:tr w:rsidR="0028052F" w:rsidRPr="00535046" w14:paraId="03FDE8F9" w14:textId="77777777" w:rsidTr="001059B1">
        <w:trPr>
          <w:trHeight w:val="371"/>
        </w:trPr>
        <w:tc>
          <w:tcPr>
            <w:tcW w:w="1207" w:type="dxa"/>
            <w:vMerge/>
            <w:tcBorders>
              <w:top w:val="nil"/>
              <w:left w:val="single" w:sz="8" w:space="0" w:color="auto"/>
              <w:bottom w:val="single" w:sz="8" w:space="0" w:color="000000"/>
              <w:right w:val="single" w:sz="4" w:space="0" w:color="auto"/>
            </w:tcBorders>
            <w:vAlign w:val="center"/>
            <w:hideMark/>
          </w:tcPr>
          <w:p w14:paraId="2D7373DC"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4130995C"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nil"/>
              <w:left w:val="single" w:sz="8" w:space="0" w:color="auto"/>
              <w:bottom w:val="single" w:sz="8" w:space="0" w:color="000000"/>
              <w:right w:val="single" w:sz="4" w:space="0" w:color="auto"/>
            </w:tcBorders>
            <w:vAlign w:val="center"/>
            <w:hideMark/>
          </w:tcPr>
          <w:p w14:paraId="0078417B"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nil"/>
              <w:left w:val="single" w:sz="4" w:space="0" w:color="auto"/>
              <w:bottom w:val="single" w:sz="8" w:space="0" w:color="000000"/>
              <w:right w:val="single" w:sz="4" w:space="0" w:color="auto"/>
            </w:tcBorders>
            <w:vAlign w:val="center"/>
            <w:hideMark/>
          </w:tcPr>
          <w:p w14:paraId="2074C41B"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4" w:space="0" w:color="auto"/>
              <w:right w:val="single" w:sz="4" w:space="0" w:color="auto"/>
            </w:tcBorders>
            <w:shd w:val="clear" w:color="000000" w:fill="FFFFFF"/>
            <w:vAlign w:val="center"/>
            <w:hideMark/>
          </w:tcPr>
          <w:p w14:paraId="3A941108" w14:textId="6E8B0DA5" w:rsidR="001059B1" w:rsidRPr="005E3470" w:rsidRDefault="005E3470" w:rsidP="001059B1">
            <w:pPr>
              <w:spacing w:after="0" w:line="240" w:lineRule="auto"/>
              <w:jc w:val="both"/>
              <w:rPr>
                <w:rFonts w:eastAsia="Times New Roman" w:cstheme="minorHAnsi"/>
                <w:sz w:val="14"/>
                <w:szCs w:val="14"/>
                <w:lang w:val="en-US"/>
              </w:rPr>
            </w:pPr>
            <w:r w:rsidRPr="005E3470">
              <w:rPr>
                <w:rFonts w:eastAsia="Times New Roman" w:cstheme="minorHAnsi"/>
                <w:sz w:val="14"/>
                <w:szCs w:val="14"/>
                <w:lang w:val="en-US"/>
              </w:rPr>
              <w:t>Participation in Commissions relating to other activities of an administrative nature</w:t>
            </w:r>
          </w:p>
        </w:tc>
        <w:tc>
          <w:tcPr>
            <w:tcW w:w="1140" w:type="dxa"/>
            <w:tcBorders>
              <w:top w:val="nil"/>
              <w:left w:val="nil"/>
              <w:bottom w:val="single" w:sz="4" w:space="0" w:color="auto"/>
              <w:right w:val="single" w:sz="8" w:space="0" w:color="auto"/>
            </w:tcBorders>
            <w:shd w:val="clear" w:color="000000" w:fill="FFFFFF"/>
            <w:noWrap/>
            <w:vAlign w:val="center"/>
            <w:hideMark/>
          </w:tcPr>
          <w:p w14:paraId="5D5E4159" w14:textId="6FB70216"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xml:space="preserve">0,25 </w:t>
            </w:r>
            <w:r w:rsidR="00A93EA5" w:rsidRPr="00A93EA5">
              <w:rPr>
                <w:rFonts w:eastAsia="Times New Roman" w:cstheme="minorHAnsi"/>
                <w:sz w:val="14"/>
                <w:szCs w:val="14"/>
              </w:rPr>
              <w:t xml:space="preserve">for </w:t>
            </w:r>
            <w:proofErr w:type="spellStart"/>
            <w:r w:rsidR="00A93EA5" w:rsidRPr="00A93EA5">
              <w:rPr>
                <w:rFonts w:eastAsia="Times New Roman" w:cstheme="minorHAnsi"/>
                <w:sz w:val="14"/>
                <w:szCs w:val="14"/>
              </w:rPr>
              <w:t>each</w:t>
            </w:r>
            <w:proofErr w:type="spellEnd"/>
            <w:r w:rsidR="00A93EA5" w:rsidRPr="00A93EA5">
              <w:rPr>
                <w:rFonts w:eastAsia="Times New Roman" w:cstheme="minorHAnsi"/>
                <w:sz w:val="14"/>
                <w:szCs w:val="14"/>
              </w:rPr>
              <w:t xml:space="preserve"> </w:t>
            </w:r>
            <w:proofErr w:type="spellStart"/>
            <w:r w:rsidR="00A93EA5" w:rsidRPr="00A93EA5">
              <w:rPr>
                <w:rFonts w:eastAsia="Times New Roman" w:cstheme="minorHAnsi"/>
                <w:sz w:val="14"/>
                <w:szCs w:val="14"/>
              </w:rPr>
              <w:t>activity</w:t>
            </w:r>
            <w:proofErr w:type="spellEnd"/>
          </w:p>
        </w:tc>
      </w:tr>
      <w:tr w:rsidR="0028052F" w:rsidRPr="001550A4" w14:paraId="69CD106E" w14:textId="77777777" w:rsidTr="001059B1">
        <w:trPr>
          <w:trHeight w:val="666"/>
        </w:trPr>
        <w:tc>
          <w:tcPr>
            <w:tcW w:w="1207" w:type="dxa"/>
            <w:vMerge/>
            <w:tcBorders>
              <w:top w:val="nil"/>
              <w:left w:val="single" w:sz="8" w:space="0" w:color="auto"/>
              <w:bottom w:val="single" w:sz="8" w:space="0" w:color="000000"/>
              <w:right w:val="single" w:sz="4" w:space="0" w:color="auto"/>
            </w:tcBorders>
            <w:vAlign w:val="center"/>
            <w:hideMark/>
          </w:tcPr>
          <w:p w14:paraId="3EDF52AD" w14:textId="77777777" w:rsidR="001059B1" w:rsidRPr="00535046" w:rsidRDefault="001059B1" w:rsidP="001059B1">
            <w:pPr>
              <w:spacing w:after="0" w:line="240" w:lineRule="auto"/>
              <w:rPr>
                <w:rFonts w:eastAsia="Times New Roman" w:cstheme="minorHAnsi"/>
                <w:b/>
                <w:bCs/>
                <w:sz w:val="14"/>
                <w:szCs w:val="14"/>
              </w:rPr>
            </w:pPr>
          </w:p>
        </w:tc>
        <w:tc>
          <w:tcPr>
            <w:tcW w:w="939" w:type="dxa"/>
            <w:vMerge/>
            <w:tcBorders>
              <w:top w:val="single" w:sz="8" w:space="0" w:color="auto"/>
              <w:left w:val="single" w:sz="4" w:space="0" w:color="auto"/>
              <w:bottom w:val="single" w:sz="8" w:space="0" w:color="000000"/>
              <w:right w:val="nil"/>
            </w:tcBorders>
            <w:vAlign w:val="center"/>
            <w:hideMark/>
          </w:tcPr>
          <w:p w14:paraId="187395DC" w14:textId="77777777" w:rsidR="001059B1" w:rsidRPr="00535046" w:rsidRDefault="001059B1" w:rsidP="001059B1">
            <w:pPr>
              <w:spacing w:after="0" w:line="240" w:lineRule="auto"/>
              <w:rPr>
                <w:rFonts w:eastAsia="Times New Roman" w:cstheme="minorHAnsi"/>
                <w:sz w:val="14"/>
                <w:szCs w:val="14"/>
              </w:rPr>
            </w:pPr>
          </w:p>
        </w:tc>
        <w:tc>
          <w:tcPr>
            <w:tcW w:w="1653" w:type="dxa"/>
            <w:vMerge/>
            <w:tcBorders>
              <w:top w:val="nil"/>
              <w:left w:val="single" w:sz="8" w:space="0" w:color="auto"/>
              <w:bottom w:val="single" w:sz="8" w:space="0" w:color="000000"/>
              <w:right w:val="single" w:sz="4" w:space="0" w:color="auto"/>
            </w:tcBorders>
            <w:vAlign w:val="center"/>
            <w:hideMark/>
          </w:tcPr>
          <w:p w14:paraId="2548D8B0" w14:textId="77777777" w:rsidR="001059B1" w:rsidRPr="00535046" w:rsidRDefault="001059B1" w:rsidP="001059B1">
            <w:pPr>
              <w:spacing w:after="0" w:line="240" w:lineRule="auto"/>
              <w:rPr>
                <w:rFonts w:eastAsia="Times New Roman" w:cstheme="minorHAnsi"/>
                <w:sz w:val="14"/>
                <w:szCs w:val="14"/>
              </w:rPr>
            </w:pPr>
          </w:p>
        </w:tc>
        <w:tc>
          <w:tcPr>
            <w:tcW w:w="764" w:type="dxa"/>
            <w:vMerge/>
            <w:tcBorders>
              <w:top w:val="nil"/>
              <w:left w:val="single" w:sz="4" w:space="0" w:color="auto"/>
              <w:bottom w:val="single" w:sz="8" w:space="0" w:color="000000"/>
              <w:right w:val="single" w:sz="4" w:space="0" w:color="auto"/>
            </w:tcBorders>
            <w:vAlign w:val="center"/>
            <w:hideMark/>
          </w:tcPr>
          <w:p w14:paraId="76ADA184" w14:textId="77777777" w:rsidR="001059B1" w:rsidRPr="00535046" w:rsidRDefault="001059B1" w:rsidP="001059B1">
            <w:pPr>
              <w:spacing w:after="0" w:line="240" w:lineRule="auto"/>
              <w:rPr>
                <w:rFonts w:eastAsia="Times New Roman" w:cstheme="minorHAnsi"/>
                <w:sz w:val="14"/>
                <w:szCs w:val="14"/>
              </w:rPr>
            </w:pPr>
          </w:p>
        </w:tc>
        <w:tc>
          <w:tcPr>
            <w:tcW w:w="4074" w:type="dxa"/>
            <w:tcBorders>
              <w:top w:val="nil"/>
              <w:left w:val="nil"/>
              <w:bottom w:val="single" w:sz="8" w:space="0" w:color="auto"/>
              <w:right w:val="single" w:sz="4" w:space="0" w:color="auto"/>
            </w:tcBorders>
            <w:shd w:val="clear" w:color="000000" w:fill="FFFFFF"/>
            <w:vAlign w:val="center"/>
            <w:hideMark/>
          </w:tcPr>
          <w:p w14:paraId="7E1A2D06" w14:textId="30E1F45D" w:rsidR="001059B1" w:rsidRPr="005E3470" w:rsidRDefault="005E3470" w:rsidP="001059B1">
            <w:pPr>
              <w:spacing w:after="0" w:line="240" w:lineRule="auto"/>
              <w:rPr>
                <w:rFonts w:eastAsia="Times New Roman" w:cstheme="minorHAnsi"/>
                <w:sz w:val="14"/>
                <w:szCs w:val="14"/>
                <w:lang w:val="en-US"/>
              </w:rPr>
            </w:pPr>
            <w:r w:rsidRPr="005E3470">
              <w:rPr>
                <w:rFonts w:eastAsia="Times New Roman" w:cstheme="minorHAnsi"/>
                <w:sz w:val="14"/>
                <w:szCs w:val="14"/>
                <w:lang w:val="en-US"/>
              </w:rPr>
              <w:t xml:space="preserve">Coordination, execution and development of projects or activities of a practical nature inserted in the socio-professional, </w:t>
            </w:r>
            <w:proofErr w:type="gramStart"/>
            <w:r w:rsidRPr="005E3470">
              <w:rPr>
                <w:rFonts w:eastAsia="Times New Roman" w:cstheme="minorHAnsi"/>
                <w:sz w:val="14"/>
                <w:szCs w:val="14"/>
                <w:lang w:val="en-US"/>
              </w:rPr>
              <w:t>artistic</w:t>
            </w:r>
            <w:proofErr w:type="gramEnd"/>
            <w:r w:rsidRPr="005E3470">
              <w:rPr>
                <w:rFonts w:eastAsia="Times New Roman" w:cstheme="minorHAnsi"/>
                <w:sz w:val="14"/>
                <w:szCs w:val="14"/>
                <w:lang w:val="en-US"/>
              </w:rPr>
              <w:t xml:space="preserve"> and cultural environment</w:t>
            </w:r>
          </w:p>
        </w:tc>
        <w:tc>
          <w:tcPr>
            <w:tcW w:w="1140" w:type="dxa"/>
            <w:tcBorders>
              <w:top w:val="nil"/>
              <w:left w:val="nil"/>
              <w:bottom w:val="single" w:sz="8" w:space="0" w:color="auto"/>
              <w:right w:val="single" w:sz="8" w:space="0" w:color="auto"/>
            </w:tcBorders>
            <w:shd w:val="clear" w:color="000000" w:fill="FFFFFF"/>
            <w:vAlign w:val="center"/>
            <w:hideMark/>
          </w:tcPr>
          <w:p w14:paraId="4D3E4AEC" w14:textId="766D77D4" w:rsidR="001059B1" w:rsidRPr="00535046" w:rsidRDefault="001059B1" w:rsidP="001059B1">
            <w:pPr>
              <w:spacing w:after="0" w:line="240" w:lineRule="auto"/>
              <w:jc w:val="center"/>
              <w:rPr>
                <w:rFonts w:eastAsia="Times New Roman" w:cstheme="minorHAnsi"/>
                <w:sz w:val="14"/>
                <w:szCs w:val="14"/>
                <w:lang w:val="en-US"/>
              </w:rPr>
            </w:pPr>
            <w:r w:rsidRPr="00535046">
              <w:rPr>
                <w:rFonts w:eastAsia="Times New Roman" w:cstheme="minorHAnsi"/>
                <w:sz w:val="14"/>
                <w:szCs w:val="14"/>
                <w:lang w:val="en-US"/>
              </w:rPr>
              <w:t xml:space="preserve">0,25 </w:t>
            </w:r>
            <w:r w:rsidR="00A93EA5" w:rsidRPr="00A93EA5">
              <w:rPr>
                <w:rFonts w:eastAsia="Times New Roman" w:cstheme="minorHAnsi"/>
                <w:sz w:val="14"/>
                <w:szCs w:val="14"/>
                <w:lang w:val="en-US"/>
              </w:rPr>
              <w:t>for each</w:t>
            </w:r>
            <w:r w:rsidRPr="00535046">
              <w:rPr>
                <w:rFonts w:eastAsia="Times New Roman" w:cstheme="minorHAnsi"/>
                <w:sz w:val="14"/>
                <w:szCs w:val="14"/>
                <w:lang w:val="en-US"/>
              </w:rPr>
              <w:t xml:space="preserve"> proje</w:t>
            </w:r>
            <w:r w:rsidR="0028052F" w:rsidRPr="00A93EA5">
              <w:rPr>
                <w:rFonts w:eastAsia="Times New Roman" w:cstheme="minorHAnsi"/>
                <w:sz w:val="14"/>
                <w:szCs w:val="14"/>
                <w:lang w:val="en-US"/>
              </w:rPr>
              <w:t>c</w:t>
            </w:r>
            <w:r w:rsidRPr="00535046">
              <w:rPr>
                <w:rFonts w:eastAsia="Times New Roman" w:cstheme="minorHAnsi"/>
                <w:sz w:val="14"/>
                <w:szCs w:val="14"/>
                <w:lang w:val="en-US"/>
              </w:rPr>
              <w:t>t/</w:t>
            </w:r>
            <w:r w:rsidR="0028052F" w:rsidRPr="00A93EA5">
              <w:rPr>
                <w:rFonts w:eastAsia="Times New Roman" w:cstheme="minorHAnsi"/>
                <w:sz w:val="14"/>
                <w:szCs w:val="14"/>
                <w:lang w:val="en-US"/>
              </w:rPr>
              <w:t>distinct activity</w:t>
            </w:r>
          </w:p>
        </w:tc>
      </w:tr>
      <w:tr w:rsidR="001059B1" w:rsidRPr="00535046" w14:paraId="68501236" w14:textId="77777777" w:rsidTr="001059B1">
        <w:trPr>
          <w:trHeight w:val="291"/>
        </w:trPr>
        <w:tc>
          <w:tcPr>
            <w:tcW w:w="1207" w:type="dxa"/>
            <w:tcBorders>
              <w:top w:val="nil"/>
              <w:left w:val="single" w:sz="8" w:space="0" w:color="auto"/>
              <w:bottom w:val="single" w:sz="8" w:space="0" w:color="auto"/>
              <w:right w:val="nil"/>
            </w:tcBorders>
            <w:shd w:val="clear" w:color="000000" w:fill="F2F2F2"/>
            <w:noWrap/>
            <w:vAlign w:val="center"/>
            <w:hideMark/>
          </w:tcPr>
          <w:p w14:paraId="7AFC3DD9" w14:textId="77777777" w:rsidR="001059B1" w:rsidRPr="00535046" w:rsidRDefault="001059B1" w:rsidP="001059B1">
            <w:pPr>
              <w:spacing w:after="0" w:line="240" w:lineRule="auto"/>
              <w:jc w:val="center"/>
              <w:rPr>
                <w:rFonts w:eastAsia="Times New Roman" w:cstheme="minorHAnsi"/>
                <w:sz w:val="14"/>
                <w:szCs w:val="14"/>
              </w:rPr>
            </w:pPr>
            <w:proofErr w:type="spellStart"/>
            <w:r w:rsidRPr="00535046">
              <w:rPr>
                <w:rFonts w:eastAsia="Times New Roman" w:cstheme="minorHAnsi"/>
                <w:sz w:val="14"/>
                <w:szCs w:val="14"/>
              </w:rPr>
              <w:t>Sub-Total</w:t>
            </w:r>
            <w:proofErr w:type="spellEnd"/>
            <w:r w:rsidRPr="00535046">
              <w:rPr>
                <w:rFonts w:eastAsia="Times New Roman" w:cstheme="minorHAnsi"/>
                <w:sz w:val="14"/>
                <w:szCs w:val="14"/>
              </w:rPr>
              <w:t xml:space="preserve"> 3</w:t>
            </w:r>
          </w:p>
        </w:tc>
        <w:tc>
          <w:tcPr>
            <w:tcW w:w="939" w:type="dxa"/>
            <w:tcBorders>
              <w:top w:val="single" w:sz="8" w:space="0" w:color="auto"/>
              <w:left w:val="nil"/>
              <w:bottom w:val="single" w:sz="8" w:space="0" w:color="auto"/>
              <w:right w:val="nil"/>
            </w:tcBorders>
            <w:shd w:val="clear" w:color="000000" w:fill="F2F2F2"/>
            <w:noWrap/>
            <w:vAlign w:val="center"/>
            <w:hideMark/>
          </w:tcPr>
          <w:p w14:paraId="39DDB1A2" w14:textId="3937C21C" w:rsidR="001059B1" w:rsidRPr="00535046" w:rsidRDefault="00F26EB7" w:rsidP="001059B1">
            <w:pPr>
              <w:spacing w:after="0" w:line="240" w:lineRule="auto"/>
              <w:jc w:val="center"/>
              <w:rPr>
                <w:rFonts w:eastAsia="Times New Roman" w:cstheme="minorHAnsi"/>
                <w:sz w:val="14"/>
                <w:szCs w:val="14"/>
              </w:rPr>
            </w:pPr>
            <w:r>
              <w:rPr>
                <w:rFonts w:eastAsia="Times New Roman" w:cstheme="minorHAnsi"/>
                <w:sz w:val="14"/>
                <w:szCs w:val="14"/>
              </w:rPr>
              <w:t>20,0</w:t>
            </w:r>
          </w:p>
        </w:tc>
        <w:tc>
          <w:tcPr>
            <w:tcW w:w="1653" w:type="dxa"/>
            <w:tcBorders>
              <w:top w:val="single" w:sz="8" w:space="0" w:color="auto"/>
              <w:left w:val="nil"/>
              <w:bottom w:val="single" w:sz="8" w:space="0" w:color="auto"/>
              <w:right w:val="nil"/>
            </w:tcBorders>
            <w:shd w:val="clear" w:color="000000" w:fill="F2F2F2"/>
            <w:noWrap/>
            <w:vAlign w:val="center"/>
            <w:hideMark/>
          </w:tcPr>
          <w:p w14:paraId="08F45AD0" w14:textId="77777777" w:rsidR="001059B1" w:rsidRPr="00535046" w:rsidRDefault="001059B1" w:rsidP="001059B1">
            <w:pPr>
              <w:spacing w:after="0" w:line="240" w:lineRule="auto"/>
              <w:rPr>
                <w:rFonts w:eastAsia="Times New Roman" w:cstheme="minorHAnsi"/>
                <w:sz w:val="14"/>
                <w:szCs w:val="14"/>
              </w:rPr>
            </w:pPr>
            <w:r w:rsidRPr="00535046">
              <w:rPr>
                <w:rFonts w:eastAsia="Times New Roman" w:cstheme="minorHAnsi"/>
                <w:sz w:val="14"/>
                <w:szCs w:val="14"/>
              </w:rPr>
              <w:t> </w:t>
            </w:r>
          </w:p>
        </w:tc>
        <w:tc>
          <w:tcPr>
            <w:tcW w:w="764" w:type="dxa"/>
            <w:tcBorders>
              <w:top w:val="single" w:sz="8" w:space="0" w:color="auto"/>
              <w:left w:val="nil"/>
              <w:bottom w:val="single" w:sz="8" w:space="0" w:color="auto"/>
              <w:right w:val="nil"/>
            </w:tcBorders>
            <w:shd w:val="clear" w:color="000000" w:fill="F2F2F2"/>
            <w:noWrap/>
            <w:vAlign w:val="center"/>
            <w:hideMark/>
          </w:tcPr>
          <w:p w14:paraId="214C9191" w14:textId="77777777"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20,0</w:t>
            </w:r>
          </w:p>
        </w:tc>
        <w:tc>
          <w:tcPr>
            <w:tcW w:w="4074" w:type="dxa"/>
            <w:tcBorders>
              <w:top w:val="single" w:sz="8" w:space="0" w:color="auto"/>
              <w:left w:val="nil"/>
              <w:bottom w:val="single" w:sz="8" w:space="0" w:color="auto"/>
              <w:right w:val="nil"/>
            </w:tcBorders>
            <w:shd w:val="clear" w:color="000000" w:fill="F2F2F2"/>
            <w:noWrap/>
            <w:vAlign w:val="center"/>
            <w:hideMark/>
          </w:tcPr>
          <w:p w14:paraId="11791D67" w14:textId="77777777" w:rsidR="001059B1" w:rsidRPr="00535046" w:rsidRDefault="001059B1" w:rsidP="001059B1">
            <w:pPr>
              <w:spacing w:after="0" w:line="240" w:lineRule="auto"/>
              <w:rPr>
                <w:rFonts w:eastAsia="Times New Roman" w:cstheme="minorHAnsi"/>
                <w:sz w:val="14"/>
                <w:szCs w:val="14"/>
              </w:rPr>
            </w:pPr>
            <w:r w:rsidRPr="00535046">
              <w:rPr>
                <w:rFonts w:eastAsia="Times New Roman" w:cstheme="minorHAnsi"/>
                <w:sz w:val="14"/>
                <w:szCs w:val="14"/>
              </w:rPr>
              <w:t> </w:t>
            </w:r>
          </w:p>
        </w:tc>
        <w:tc>
          <w:tcPr>
            <w:tcW w:w="1140" w:type="dxa"/>
            <w:tcBorders>
              <w:top w:val="nil"/>
              <w:left w:val="nil"/>
              <w:bottom w:val="single" w:sz="8" w:space="0" w:color="auto"/>
              <w:right w:val="single" w:sz="8" w:space="0" w:color="auto"/>
            </w:tcBorders>
            <w:shd w:val="clear" w:color="000000" w:fill="F2F2F2"/>
            <w:noWrap/>
            <w:vAlign w:val="center"/>
            <w:hideMark/>
          </w:tcPr>
          <w:p w14:paraId="6E69B4F5" w14:textId="77777777"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w:t>
            </w:r>
          </w:p>
        </w:tc>
      </w:tr>
      <w:tr w:rsidR="001059B1" w:rsidRPr="00535046" w14:paraId="04237524" w14:textId="77777777" w:rsidTr="001059B1">
        <w:trPr>
          <w:trHeight w:val="252"/>
        </w:trPr>
        <w:tc>
          <w:tcPr>
            <w:tcW w:w="1207" w:type="dxa"/>
            <w:tcBorders>
              <w:top w:val="nil"/>
              <w:left w:val="single" w:sz="8" w:space="0" w:color="auto"/>
              <w:bottom w:val="single" w:sz="8" w:space="0" w:color="auto"/>
              <w:right w:val="nil"/>
            </w:tcBorders>
            <w:shd w:val="clear" w:color="000000" w:fill="C9C9C9"/>
            <w:noWrap/>
            <w:vAlign w:val="center"/>
            <w:hideMark/>
          </w:tcPr>
          <w:p w14:paraId="62D7A185" w14:textId="77777777" w:rsidR="001059B1" w:rsidRPr="00535046" w:rsidRDefault="001059B1" w:rsidP="001059B1">
            <w:pPr>
              <w:spacing w:after="0" w:line="240" w:lineRule="auto"/>
              <w:jc w:val="center"/>
              <w:rPr>
                <w:rFonts w:eastAsia="Times New Roman" w:cstheme="minorHAnsi"/>
                <w:b/>
                <w:bCs/>
                <w:sz w:val="14"/>
                <w:szCs w:val="14"/>
              </w:rPr>
            </w:pPr>
            <w:r w:rsidRPr="00535046">
              <w:rPr>
                <w:rFonts w:eastAsia="Times New Roman" w:cstheme="minorHAnsi"/>
                <w:b/>
                <w:bCs/>
                <w:sz w:val="14"/>
                <w:szCs w:val="14"/>
              </w:rPr>
              <w:t>Total</w:t>
            </w:r>
          </w:p>
        </w:tc>
        <w:tc>
          <w:tcPr>
            <w:tcW w:w="939" w:type="dxa"/>
            <w:tcBorders>
              <w:top w:val="nil"/>
              <w:left w:val="nil"/>
              <w:bottom w:val="single" w:sz="8" w:space="0" w:color="auto"/>
              <w:right w:val="nil"/>
            </w:tcBorders>
            <w:shd w:val="clear" w:color="000000" w:fill="C9C9C9"/>
            <w:noWrap/>
            <w:vAlign w:val="center"/>
            <w:hideMark/>
          </w:tcPr>
          <w:p w14:paraId="055C477B" w14:textId="77777777" w:rsidR="001059B1" w:rsidRPr="00535046" w:rsidRDefault="001059B1" w:rsidP="001059B1">
            <w:pPr>
              <w:spacing w:after="0" w:line="240" w:lineRule="auto"/>
              <w:jc w:val="center"/>
              <w:rPr>
                <w:rFonts w:eastAsia="Times New Roman" w:cstheme="minorHAnsi"/>
                <w:b/>
                <w:bCs/>
                <w:sz w:val="14"/>
                <w:szCs w:val="14"/>
              </w:rPr>
            </w:pPr>
            <w:r w:rsidRPr="00535046">
              <w:rPr>
                <w:rFonts w:eastAsia="Times New Roman" w:cstheme="minorHAnsi"/>
                <w:b/>
                <w:bCs/>
                <w:sz w:val="14"/>
                <w:szCs w:val="14"/>
              </w:rPr>
              <w:t>100</w:t>
            </w:r>
          </w:p>
        </w:tc>
        <w:tc>
          <w:tcPr>
            <w:tcW w:w="1653" w:type="dxa"/>
            <w:tcBorders>
              <w:top w:val="nil"/>
              <w:left w:val="nil"/>
              <w:bottom w:val="single" w:sz="8" w:space="0" w:color="auto"/>
              <w:right w:val="nil"/>
            </w:tcBorders>
            <w:shd w:val="clear" w:color="000000" w:fill="C9C9C9"/>
            <w:noWrap/>
            <w:vAlign w:val="center"/>
            <w:hideMark/>
          </w:tcPr>
          <w:p w14:paraId="402EFD32" w14:textId="77777777" w:rsidR="001059B1" w:rsidRPr="00535046" w:rsidRDefault="001059B1" w:rsidP="001059B1">
            <w:pPr>
              <w:spacing w:after="0" w:line="240" w:lineRule="auto"/>
              <w:rPr>
                <w:rFonts w:eastAsia="Times New Roman" w:cstheme="minorHAnsi"/>
                <w:sz w:val="14"/>
                <w:szCs w:val="14"/>
              </w:rPr>
            </w:pPr>
            <w:r w:rsidRPr="00535046">
              <w:rPr>
                <w:rFonts w:eastAsia="Times New Roman" w:cstheme="minorHAnsi"/>
                <w:sz w:val="14"/>
                <w:szCs w:val="14"/>
              </w:rPr>
              <w:t> </w:t>
            </w:r>
          </w:p>
        </w:tc>
        <w:tc>
          <w:tcPr>
            <w:tcW w:w="764" w:type="dxa"/>
            <w:tcBorders>
              <w:top w:val="nil"/>
              <w:left w:val="nil"/>
              <w:bottom w:val="single" w:sz="8" w:space="0" w:color="auto"/>
              <w:right w:val="nil"/>
            </w:tcBorders>
            <w:shd w:val="clear" w:color="000000" w:fill="C9C9C9"/>
            <w:noWrap/>
            <w:vAlign w:val="center"/>
            <w:hideMark/>
          </w:tcPr>
          <w:p w14:paraId="65B433E3" w14:textId="77777777"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100,0</w:t>
            </w:r>
          </w:p>
        </w:tc>
        <w:tc>
          <w:tcPr>
            <w:tcW w:w="4074" w:type="dxa"/>
            <w:tcBorders>
              <w:top w:val="nil"/>
              <w:left w:val="nil"/>
              <w:bottom w:val="single" w:sz="8" w:space="0" w:color="auto"/>
              <w:right w:val="nil"/>
            </w:tcBorders>
            <w:shd w:val="clear" w:color="000000" w:fill="C9C9C9"/>
            <w:noWrap/>
            <w:vAlign w:val="center"/>
            <w:hideMark/>
          </w:tcPr>
          <w:p w14:paraId="4D378BAB" w14:textId="77777777" w:rsidR="001059B1" w:rsidRPr="00535046" w:rsidRDefault="001059B1" w:rsidP="001059B1">
            <w:pPr>
              <w:spacing w:after="0" w:line="240" w:lineRule="auto"/>
              <w:rPr>
                <w:rFonts w:eastAsia="Times New Roman" w:cstheme="minorHAnsi"/>
                <w:sz w:val="14"/>
                <w:szCs w:val="14"/>
              </w:rPr>
            </w:pPr>
            <w:r w:rsidRPr="00535046">
              <w:rPr>
                <w:rFonts w:eastAsia="Times New Roman" w:cstheme="minorHAnsi"/>
                <w:sz w:val="14"/>
                <w:szCs w:val="14"/>
              </w:rPr>
              <w:t> </w:t>
            </w:r>
          </w:p>
        </w:tc>
        <w:tc>
          <w:tcPr>
            <w:tcW w:w="1140" w:type="dxa"/>
            <w:tcBorders>
              <w:top w:val="nil"/>
              <w:left w:val="nil"/>
              <w:bottom w:val="single" w:sz="8" w:space="0" w:color="auto"/>
              <w:right w:val="single" w:sz="8" w:space="0" w:color="auto"/>
            </w:tcBorders>
            <w:shd w:val="clear" w:color="000000" w:fill="C9C9C9"/>
            <w:noWrap/>
            <w:vAlign w:val="center"/>
            <w:hideMark/>
          </w:tcPr>
          <w:p w14:paraId="66F5F0CA" w14:textId="77777777" w:rsidR="001059B1" w:rsidRPr="00535046" w:rsidRDefault="001059B1" w:rsidP="001059B1">
            <w:pPr>
              <w:spacing w:after="0" w:line="240" w:lineRule="auto"/>
              <w:jc w:val="center"/>
              <w:rPr>
                <w:rFonts w:eastAsia="Times New Roman" w:cstheme="minorHAnsi"/>
                <w:sz w:val="14"/>
                <w:szCs w:val="14"/>
              </w:rPr>
            </w:pPr>
            <w:r w:rsidRPr="00535046">
              <w:rPr>
                <w:rFonts w:eastAsia="Times New Roman" w:cstheme="minorHAnsi"/>
                <w:sz w:val="14"/>
                <w:szCs w:val="14"/>
              </w:rPr>
              <w:t> </w:t>
            </w:r>
          </w:p>
        </w:tc>
      </w:tr>
    </w:tbl>
    <w:p w14:paraId="11870C20" w14:textId="0B5031F1" w:rsidR="005B0021" w:rsidRDefault="005B0021" w:rsidP="005B0021">
      <w:pPr>
        <w:autoSpaceDE w:val="0"/>
        <w:autoSpaceDN w:val="0"/>
        <w:adjustRightInd w:val="0"/>
        <w:spacing w:after="60" w:line="360" w:lineRule="auto"/>
        <w:jc w:val="both"/>
        <w:rPr>
          <w:rFonts w:cs="Century Gothic"/>
          <w:lang w:val="en-US"/>
        </w:rPr>
      </w:pPr>
    </w:p>
    <w:p w14:paraId="1E0AB26B" w14:textId="77777777" w:rsidR="005B0021" w:rsidRPr="005B0021" w:rsidRDefault="005B0021" w:rsidP="005B0021">
      <w:pPr>
        <w:autoSpaceDE w:val="0"/>
        <w:autoSpaceDN w:val="0"/>
        <w:adjustRightInd w:val="0"/>
        <w:spacing w:after="60" w:line="360" w:lineRule="auto"/>
        <w:jc w:val="both"/>
        <w:rPr>
          <w:rFonts w:cs="Century Gothic"/>
          <w:lang w:val="en-US"/>
        </w:rPr>
      </w:pPr>
    </w:p>
    <w:p w14:paraId="13208B6A" w14:textId="4C7D9F37" w:rsidR="007E5E08" w:rsidRPr="00072862" w:rsidRDefault="007E5E08" w:rsidP="00072862">
      <w:pPr>
        <w:pStyle w:val="PargrafodaLista"/>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Complementary information to the Evaluation and Selection process</w:t>
      </w:r>
      <w:r w:rsidR="005B0021">
        <w:rPr>
          <w:rFonts w:asciiTheme="minorHAnsi" w:eastAsiaTheme="minorEastAsia" w:hAnsiTheme="minorHAnsi" w:cs="Century Gothic"/>
          <w:lang w:val="en-US"/>
        </w:rPr>
        <w:t>:</w:t>
      </w:r>
    </w:p>
    <w:p w14:paraId="3F2C75BD"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cs="Arial"/>
          <w:color w:val="000000" w:themeColor="text1"/>
          <w:lang w:val="en-US"/>
        </w:rPr>
        <w:t xml:space="preserve">The final approved ordering list will be notified to candidates by e-mail with notification of delivery receipt, registered letter or in person and published in the web site at </w:t>
      </w:r>
      <w:hyperlink r:id="rId9" w:history="1">
        <w:r w:rsidRPr="007E5E08">
          <w:rPr>
            <w:color w:val="000000" w:themeColor="text1"/>
            <w:lang w:val="en-US"/>
          </w:rPr>
          <w:t>www.ips.pt</w:t>
        </w:r>
      </w:hyperlink>
    </w:p>
    <w:p w14:paraId="67200D99"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minutes of the jury will be made available to </w:t>
      </w:r>
      <w:r w:rsidRPr="007E5E08">
        <w:rPr>
          <w:rFonts w:asciiTheme="minorHAnsi" w:hAnsiTheme="minorHAnsi" w:cs="Arial"/>
          <w:lang w:val="en"/>
        </w:rPr>
        <w:t xml:space="preserve">applicants </w:t>
      </w:r>
      <w:r w:rsidRPr="007E5E08">
        <w:rPr>
          <w:rFonts w:asciiTheme="minorHAnsi" w:hAnsiTheme="minorHAnsi" w:cs="Century Gothic"/>
          <w:lang w:val="en-US"/>
        </w:rPr>
        <w:t>on request.</w:t>
      </w:r>
    </w:p>
    <w:p w14:paraId="7F5607DB" w14:textId="77777777"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documentation submitted by </w:t>
      </w:r>
      <w:r w:rsidRPr="007E5E08">
        <w:rPr>
          <w:rFonts w:asciiTheme="minorHAnsi" w:hAnsiTheme="minorHAnsi" w:cs="Arial"/>
          <w:lang w:val="en"/>
        </w:rPr>
        <w:t>applicants who do not request their return within one year after the termination of the contest will be destroyed.</w:t>
      </w:r>
    </w:p>
    <w:p w14:paraId="285D5A85" w14:textId="701C0E1B" w:rsidR="007E5E08" w:rsidRPr="007E5E08" w:rsidRDefault="007E5E08" w:rsidP="007E5E08">
      <w:pPr>
        <w:pStyle w:val="PargrafodaLista"/>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7E5E08">
        <w:rPr>
          <w:rFonts w:asciiTheme="minorHAnsi" w:hAnsiTheme="minorHAnsi" w:cs="Century Gothic"/>
          <w:lang w:val="en-US"/>
        </w:rPr>
        <w:t xml:space="preserve">The documentation submitted by </w:t>
      </w:r>
      <w:r w:rsidRPr="007E5E08">
        <w:rPr>
          <w:rFonts w:asciiTheme="minorHAnsi" w:hAnsiTheme="minorHAnsi" w:cs="Arial"/>
          <w:lang w:val="en-US"/>
        </w:rPr>
        <w:t>applicants concerning to contests in litigation appealed,</w:t>
      </w:r>
      <w:r w:rsidRPr="007E5E08">
        <w:rPr>
          <w:rFonts w:cs="Arial"/>
          <w:color w:val="000000" w:themeColor="text1"/>
          <w:lang w:val="en-US"/>
        </w:rPr>
        <w:t xml:space="preserve"> may only be </w:t>
      </w:r>
      <w:proofErr w:type="gramStart"/>
      <w:r w:rsidRPr="007E5E08">
        <w:rPr>
          <w:rFonts w:cs="Arial"/>
          <w:color w:val="000000" w:themeColor="text1"/>
          <w:lang w:val="en-US"/>
        </w:rPr>
        <w:t>destroyed</w:t>
      </w:r>
      <w:proofErr w:type="gramEnd"/>
      <w:r w:rsidRPr="007E5E08">
        <w:rPr>
          <w:rFonts w:cs="Arial"/>
          <w:color w:val="000000" w:themeColor="text1"/>
          <w:lang w:val="en-US"/>
        </w:rPr>
        <w:t xml:space="preserve"> or returned, after the execution of the sentence.</w:t>
      </w:r>
    </w:p>
    <w:p w14:paraId="20667896" w14:textId="77777777" w:rsidR="007E5E08" w:rsidRPr="00072862" w:rsidRDefault="007E5E08" w:rsidP="00A23D45">
      <w:pPr>
        <w:pStyle w:val="PargrafodaLista"/>
        <w:numPr>
          <w:ilvl w:val="0"/>
          <w:numId w:val="1"/>
        </w:numPr>
        <w:autoSpaceDE w:val="0"/>
        <w:autoSpaceDN w:val="0"/>
        <w:adjustRightInd w:val="0"/>
        <w:spacing w:before="240"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The composition of the jury, is as follows:</w:t>
      </w:r>
    </w:p>
    <w:p w14:paraId="1CEA09DC" w14:textId="534BDFF2" w:rsidR="002359EF" w:rsidRPr="009F7B4A" w:rsidRDefault="007E5E08" w:rsidP="002359EF">
      <w:pPr>
        <w:pStyle w:val="PargrafodaLista"/>
        <w:tabs>
          <w:tab w:val="left" w:pos="8504"/>
        </w:tabs>
        <w:autoSpaceDE w:val="0"/>
        <w:autoSpaceDN w:val="0"/>
        <w:adjustRightInd w:val="0"/>
        <w:spacing w:before="60" w:after="0" w:line="360" w:lineRule="auto"/>
        <w:jc w:val="both"/>
        <w:rPr>
          <w:rFonts w:asciiTheme="minorHAnsi" w:hAnsiTheme="minorHAnsi" w:cstheme="minorHAnsi"/>
          <w:lang w:val="en-US"/>
        </w:rPr>
      </w:pPr>
      <w:r w:rsidRPr="009F7B4A">
        <w:rPr>
          <w:rFonts w:asciiTheme="minorHAnsi" w:hAnsiTheme="minorHAnsi" w:cstheme="minorHAnsi"/>
          <w:lang w:val="en-US"/>
        </w:rPr>
        <w:t>President</w:t>
      </w:r>
    </w:p>
    <w:p w14:paraId="6103127C" w14:textId="531918C9" w:rsidR="00B259E7" w:rsidRPr="00715241" w:rsidRDefault="001550A4" w:rsidP="00715241">
      <w:pPr>
        <w:pStyle w:val="PargrafodaLista"/>
        <w:spacing w:after="0" w:line="360" w:lineRule="auto"/>
        <w:ind w:left="709"/>
        <w:jc w:val="both"/>
        <w:rPr>
          <w:rFonts w:asciiTheme="minorHAnsi" w:hAnsiTheme="minorHAnsi" w:cstheme="minorHAnsi"/>
          <w:lang w:val="en-US"/>
        </w:rPr>
      </w:pPr>
      <w:sdt>
        <w:sdtPr>
          <w:rPr>
            <w:lang w:val="en-US"/>
          </w:rPr>
          <w:alias w:val="Nome completo"/>
          <w:tag w:val="Nome completo"/>
          <w:id w:val="2140136982"/>
          <w:placeholder>
            <w:docPart w:val="E00785DDAF0D4A509C830E55EA3C8ACD"/>
          </w:placeholder>
          <w:text/>
        </w:sdtPr>
        <w:sdtEndPr/>
        <w:sdtContent>
          <w:r w:rsidR="00715241">
            <w:rPr>
              <w:lang w:val="en-US"/>
            </w:rPr>
            <w:t>F</w:t>
          </w:r>
          <w:r w:rsidR="00715241" w:rsidRPr="00715241">
            <w:rPr>
              <w:lang w:val="en-US"/>
            </w:rPr>
            <w:t xml:space="preserve">rancisco José Alegria Carreira, </w:t>
          </w:r>
        </w:sdtContent>
      </w:sdt>
      <w:r w:rsidR="00A23D45">
        <w:rPr>
          <w:lang w:val="en-US"/>
        </w:rPr>
        <w:t xml:space="preserve">Principal </w:t>
      </w:r>
      <w:r w:rsidR="007E5E08" w:rsidRPr="00715241">
        <w:rPr>
          <w:lang w:val="en-US"/>
        </w:rPr>
        <w:t xml:space="preserve">Coordinator Professor </w:t>
      </w:r>
      <w:r w:rsidR="007E5E08" w:rsidRPr="00715241">
        <w:rPr>
          <w:rFonts w:asciiTheme="minorHAnsi" w:hAnsiTheme="minorHAnsi" w:cs="Arial"/>
          <w:lang w:val="en-US"/>
        </w:rPr>
        <w:t>of the</w:t>
      </w:r>
      <w:r w:rsidR="001147D4">
        <w:rPr>
          <w:rFonts w:asciiTheme="minorHAnsi" w:hAnsiTheme="minorHAnsi" w:cs="Arial"/>
          <w:lang w:val="en-US"/>
        </w:rPr>
        <w:t xml:space="preserve"> Higher</w:t>
      </w:r>
      <w:r w:rsidR="007E5E08" w:rsidRPr="00715241">
        <w:rPr>
          <w:rFonts w:asciiTheme="minorHAnsi" w:hAnsiTheme="minorHAnsi" w:cs="Arial"/>
          <w:lang w:val="en-US"/>
        </w:rPr>
        <w:t xml:space="preserve"> </w:t>
      </w:r>
      <w:sdt>
        <w:sdtPr>
          <w:rPr>
            <w:rFonts w:cs="Century Gothic"/>
            <w:lang w:val="en-GB"/>
          </w:rPr>
          <w:alias w:val="Unidade Orgânica"/>
          <w:tag w:val="Unidade Orgânica"/>
          <w:id w:val="-152527394"/>
          <w:placeholder>
            <w:docPart w:val="77E343CE1ED7495483807909CF7416D9"/>
          </w:placeholder>
          <w:dropDownList>
            <w:listItem w:value="Escolha um item."/>
            <w:listItem w:displayText="School of Health" w:value="School of Health"/>
            <w:listItem w:displayText="School of Education" w:value="School of Education"/>
            <w:listItem w:displayText="School of Business Administration" w:value="School of Business Administration"/>
            <w:listItem w:displayText=" School of Technology of Setúbal" w:value=" School of Technology of Setúbal"/>
            <w:listItem w:displayText="School of Technology of Barreiro" w:value="School of Technology of Barreiro"/>
          </w:dropDownList>
        </w:sdtPr>
        <w:sdtEndPr/>
        <w:sdtContent>
          <w:r w:rsidR="00715241">
            <w:rPr>
              <w:rFonts w:cs="Century Gothic"/>
              <w:lang w:val="en-GB"/>
            </w:rPr>
            <w:t>School of Business Administration</w:t>
          </w:r>
        </w:sdtContent>
      </w:sdt>
      <w:r w:rsidR="000409D3" w:rsidRPr="00715241">
        <w:rPr>
          <w:rFonts w:asciiTheme="minorHAnsi" w:hAnsiTheme="minorHAnsi" w:cs="Century Gothic"/>
          <w:lang w:val="en-US"/>
        </w:rPr>
        <w:t>,</w:t>
      </w:r>
      <w:r w:rsidR="007E5E08" w:rsidRPr="00715241">
        <w:rPr>
          <w:rFonts w:asciiTheme="minorHAnsi" w:hAnsiTheme="minorHAnsi" w:cs="Arial"/>
          <w:lang w:val="en-US"/>
        </w:rPr>
        <w:t xml:space="preserve"> of Polytechnic Institute of Setúbal</w:t>
      </w:r>
      <w:r w:rsidR="007E5E08" w:rsidRPr="00715241">
        <w:rPr>
          <w:lang w:val="en-US"/>
        </w:rPr>
        <w:t xml:space="preserve">, </w:t>
      </w:r>
      <w:r w:rsidR="007E5E08" w:rsidRPr="00715241">
        <w:rPr>
          <w:rFonts w:asciiTheme="minorHAnsi" w:hAnsiTheme="minorHAnsi" w:cs="Arial"/>
          <w:lang w:val="en-US"/>
        </w:rPr>
        <w:t>named</w:t>
      </w:r>
      <w:r w:rsidR="007E5E08" w:rsidRPr="00715241">
        <w:rPr>
          <w:rFonts w:cs="Arial"/>
          <w:color w:val="000000" w:themeColor="text1"/>
          <w:lang w:val="en-US"/>
        </w:rPr>
        <w:t xml:space="preserve"> as President of the Jury under paragraph a) of nº 1 of Article 23º of ECPDESP</w:t>
      </w:r>
      <w:r w:rsidR="00B259E7" w:rsidRPr="00715241">
        <w:rPr>
          <w:rFonts w:asciiTheme="minorHAnsi" w:hAnsiTheme="minorHAnsi" w:cstheme="minorHAnsi"/>
          <w:lang w:val="en-US"/>
        </w:rPr>
        <w:t>.</w:t>
      </w:r>
    </w:p>
    <w:p w14:paraId="588ED558" w14:textId="77777777" w:rsidR="00072862" w:rsidRPr="00A23D45" w:rsidRDefault="00072862" w:rsidP="00072862">
      <w:pPr>
        <w:pStyle w:val="PargrafodaLista"/>
        <w:tabs>
          <w:tab w:val="left" w:pos="8504"/>
        </w:tabs>
        <w:autoSpaceDE w:val="0"/>
        <w:autoSpaceDN w:val="0"/>
        <w:adjustRightInd w:val="0"/>
        <w:spacing w:before="60" w:after="0" w:line="360" w:lineRule="auto"/>
        <w:jc w:val="both"/>
        <w:rPr>
          <w:rFonts w:asciiTheme="minorHAnsi" w:hAnsiTheme="minorHAnsi" w:cstheme="minorHAnsi"/>
          <w:lang w:val="en-US"/>
        </w:rPr>
      </w:pPr>
      <w:r w:rsidRPr="00A23D45">
        <w:rPr>
          <w:rFonts w:asciiTheme="minorHAnsi" w:hAnsiTheme="minorHAnsi" w:cstheme="minorHAnsi"/>
          <w:lang w:val="en-US"/>
        </w:rPr>
        <w:t>Members of the jury</w:t>
      </w:r>
    </w:p>
    <w:p w14:paraId="6911C323" w14:textId="131B056A" w:rsidR="00715241" w:rsidRPr="001147D4" w:rsidRDefault="001550A4" w:rsidP="005B0021">
      <w:pPr>
        <w:pStyle w:val="PargrafodaLista"/>
        <w:spacing w:before="40" w:after="0" w:line="360" w:lineRule="auto"/>
        <w:ind w:left="709"/>
        <w:jc w:val="both"/>
        <w:rPr>
          <w:rFonts w:asciiTheme="minorHAnsi" w:hAnsiTheme="minorHAnsi" w:cstheme="minorHAnsi"/>
          <w:lang w:val="en-US" w:eastAsia="en-US"/>
        </w:rPr>
      </w:pPr>
      <w:sdt>
        <w:sdtPr>
          <w:rPr>
            <w:rFonts w:asciiTheme="minorHAnsi" w:hAnsiTheme="minorHAnsi" w:cstheme="minorHAnsi"/>
            <w:lang w:val="en-US"/>
          </w:rPr>
          <w:alias w:val="Nome completo, categoria e UO"/>
          <w:tag w:val="Nome completo, categoria e UO"/>
          <w:id w:val="-41681983"/>
          <w:placeholder>
            <w:docPart w:val="3660487A28484B79A6AD1EA21D82723C"/>
          </w:placeholder>
          <w:text/>
        </w:sdtPr>
        <w:sdtEndPr/>
        <w:sdtContent>
          <w:r w:rsidR="001147D4" w:rsidRPr="001147D4">
            <w:rPr>
              <w:rFonts w:asciiTheme="minorHAnsi" w:hAnsiTheme="minorHAnsi" w:cstheme="minorHAnsi"/>
              <w:lang w:val="en-US"/>
            </w:rPr>
            <w:t xml:space="preserve">Mário José Batista </w:t>
          </w:r>
          <w:proofErr w:type="spellStart"/>
          <w:r w:rsidR="001147D4" w:rsidRPr="001147D4">
            <w:rPr>
              <w:rFonts w:asciiTheme="minorHAnsi" w:hAnsiTheme="minorHAnsi" w:cstheme="minorHAnsi"/>
              <w:lang w:val="en-US"/>
            </w:rPr>
            <w:t>Romão</w:t>
          </w:r>
          <w:proofErr w:type="spellEnd"/>
          <w:r w:rsidR="001147D4" w:rsidRPr="001147D4">
            <w:rPr>
              <w:rFonts w:asciiTheme="minorHAnsi" w:hAnsiTheme="minorHAnsi" w:cstheme="minorHAnsi"/>
              <w:lang w:val="en-US"/>
            </w:rPr>
            <w:t>, Associate Professor, Higher Institute of Economics and Management, University of Lisbon;</w:t>
          </w:r>
        </w:sdtContent>
      </w:sdt>
    </w:p>
    <w:p w14:paraId="697805C5" w14:textId="640B7316" w:rsidR="00715241" w:rsidRPr="001147D4" w:rsidRDefault="001550A4" w:rsidP="00715241">
      <w:pPr>
        <w:pStyle w:val="PargrafodaLista"/>
        <w:spacing w:before="40" w:after="0" w:line="360" w:lineRule="auto"/>
        <w:jc w:val="both"/>
        <w:rPr>
          <w:rFonts w:asciiTheme="minorHAnsi" w:hAnsiTheme="minorHAnsi" w:cstheme="minorHAnsi"/>
          <w:lang w:val="en-US" w:eastAsia="en-US"/>
        </w:rPr>
      </w:pPr>
      <w:sdt>
        <w:sdtPr>
          <w:rPr>
            <w:lang w:val="en-US"/>
          </w:rPr>
          <w:alias w:val="Nome completo, categoria e UO"/>
          <w:tag w:val="Nome completo, categoria e UO"/>
          <w:id w:val="-143192977"/>
          <w:placeholder>
            <w:docPart w:val="B0455F1233CE4F849C068C6328DFB6BE"/>
          </w:placeholder>
          <w:text/>
        </w:sdtPr>
        <w:sdtEndPr/>
        <w:sdtContent>
          <w:r w:rsidR="001147D4" w:rsidRPr="001147D4">
            <w:rPr>
              <w:lang w:val="en-US"/>
            </w:rPr>
            <w:t xml:space="preserve">Vitor </w:t>
          </w:r>
          <w:proofErr w:type="spellStart"/>
          <w:r w:rsidR="001147D4" w:rsidRPr="001147D4">
            <w:rPr>
              <w:lang w:val="en-US"/>
            </w:rPr>
            <w:t>Lelio</w:t>
          </w:r>
          <w:proofErr w:type="spellEnd"/>
          <w:r w:rsidR="001147D4" w:rsidRPr="001147D4">
            <w:rPr>
              <w:lang w:val="en-US"/>
            </w:rPr>
            <w:t xml:space="preserve"> da Silva Braga, Coordinator Professor of the Higher School of Technology and Management de </w:t>
          </w:r>
          <w:proofErr w:type="spellStart"/>
          <w:r w:rsidR="001147D4" w:rsidRPr="001147D4">
            <w:rPr>
              <w:lang w:val="en-US"/>
            </w:rPr>
            <w:t>Felgueiras</w:t>
          </w:r>
          <w:proofErr w:type="spellEnd"/>
          <w:r w:rsidR="001147D4" w:rsidRPr="001147D4">
            <w:rPr>
              <w:lang w:val="en-US"/>
            </w:rPr>
            <w:t xml:space="preserve"> of Polytechnic </w:t>
          </w:r>
          <w:r w:rsidR="001147D4">
            <w:rPr>
              <w:lang w:val="en-US"/>
            </w:rPr>
            <w:t>In</w:t>
          </w:r>
          <w:r w:rsidR="001147D4" w:rsidRPr="001147D4">
            <w:rPr>
              <w:lang w:val="en-US"/>
            </w:rPr>
            <w:t>stitut</w:t>
          </w:r>
          <w:r w:rsidR="001147D4">
            <w:rPr>
              <w:lang w:val="en-US"/>
            </w:rPr>
            <w:t>e</w:t>
          </w:r>
          <w:r w:rsidR="001147D4" w:rsidRPr="001147D4">
            <w:rPr>
              <w:lang w:val="en-US"/>
            </w:rPr>
            <w:t xml:space="preserve"> </w:t>
          </w:r>
          <w:r w:rsidR="001147D4">
            <w:rPr>
              <w:lang w:val="en-US"/>
            </w:rPr>
            <w:t>of P</w:t>
          </w:r>
          <w:r w:rsidR="001147D4" w:rsidRPr="001147D4">
            <w:rPr>
              <w:lang w:val="en-US"/>
            </w:rPr>
            <w:t>orto;</w:t>
          </w:r>
        </w:sdtContent>
      </w:sdt>
    </w:p>
    <w:p w14:paraId="3C8235E0" w14:textId="64F25E52" w:rsidR="00715241" w:rsidRPr="00715241" w:rsidRDefault="001550A4" w:rsidP="00715241">
      <w:pPr>
        <w:pStyle w:val="PargrafodaLista"/>
        <w:spacing w:before="40" w:after="0" w:line="360" w:lineRule="auto"/>
        <w:jc w:val="both"/>
        <w:rPr>
          <w:rFonts w:cs="Times New Roman"/>
          <w:b/>
          <w:sz w:val="24"/>
          <w:szCs w:val="24"/>
          <w:lang w:val="en-US"/>
        </w:rPr>
      </w:pPr>
      <w:sdt>
        <w:sdtPr>
          <w:rPr>
            <w:lang w:val="en-US"/>
          </w:rPr>
          <w:alias w:val="Nome completo, categoria e UO"/>
          <w:tag w:val="Nome completo, categoria e UO"/>
          <w:id w:val="-2050758533"/>
          <w:placeholder>
            <w:docPart w:val="D71EF28AA1EC4E66A43066CCEE7C736B"/>
          </w:placeholder>
          <w:text/>
        </w:sdtPr>
        <w:sdtEndPr/>
        <w:sdtContent>
          <w:proofErr w:type="spellStart"/>
          <w:r w:rsidR="00715241" w:rsidRPr="00715241">
            <w:rPr>
              <w:lang w:val="en-US"/>
            </w:rPr>
            <w:t>Eurico</w:t>
          </w:r>
          <w:proofErr w:type="spellEnd"/>
          <w:r w:rsidR="00715241" w:rsidRPr="00715241">
            <w:rPr>
              <w:lang w:val="en-US"/>
            </w:rPr>
            <w:t xml:space="preserve"> Ribeiro Lopes, Coordinator Professor of the </w:t>
          </w:r>
          <w:r w:rsidR="001147D4">
            <w:rPr>
              <w:lang w:val="en-US"/>
            </w:rPr>
            <w:t>Higher S</w:t>
          </w:r>
          <w:r w:rsidR="00715241" w:rsidRPr="00715241">
            <w:rPr>
              <w:lang w:val="en-US"/>
            </w:rPr>
            <w:t>chool of Technology of Polytechnic Institute of Castelo Branco;</w:t>
          </w:r>
        </w:sdtContent>
      </w:sdt>
    </w:p>
    <w:p w14:paraId="6A59AE03" w14:textId="40E78E5C" w:rsidR="00715241" w:rsidRPr="00715241" w:rsidRDefault="001550A4" w:rsidP="00715241">
      <w:pPr>
        <w:pStyle w:val="PargrafodaLista"/>
        <w:spacing w:before="40" w:after="0" w:line="360" w:lineRule="auto"/>
        <w:jc w:val="both"/>
        <w:rPr>
          <w:b/>
          <w:sz w:val="24"/>
          <w:szCs w:val="24"/>
          <w:lang w:val="en-US"/>
        </w:rPr>
      </w:pPr>
      <w:sdt>
        <w:sdtPr>
          <w:rPr>
            <w:rFonts w:cs="Arial"/>
            <w:lang w:val="en-US"/>
          </w:rPr>
          <w:alias w:val="Nome completo, categoria e UO"/>
          <w:tag w:val="Nome completo, categoria e UO"/>
          <w:id w:val="1983730497"/>
          <w:placeholder>
            <w:docPart w:val="9C77628D430B48379ED477DF5014323E"/>
          </w:placeholder>
          <w:text/>
        </w:sdtPr>
        <w:sdtEndPr/>
        <w:sdtContent>
          <w:r w:rsidR="00715241" w:rsidRPr="00715241">
            <w:rPr>
              <w:rFonts w:cs="Arial"/>
              <w:lang w:val="en-US"/>
            </w:rPr>
            <w:t xml:space="preserve">José Manuel </w:t>
          </w:r>
          <w:proofErr w:type="spellStart"/>
          <w:r w:rsidR="00715241" w:rsidRPr="00715241">
            <w:rPr>
              <w:rFonts w:cs="Arial"/>
              <w:lang w:val="en-US"/>
            </w:rPr>
            <w:t>Gaivéo</w:t>
          </w:r>
          <w:proofErr w:type="spellEnd"/>
          <w:r w:rsidR="00715241" w:rsidRPr="00715241">
            <w:rPr>
              <w:rFonts w:cs="Arial"/>
              <w:lang w:val="en-US"/>
            </w:rPr>
            <w:t xml:space="preserve">, Coordinator Professor of the </w:t>
          </w:r>
          <w:r w:rsidR="001147D4">
            <w:rPr>
              <w:rFonts w:cs="Arial"/>
              <w:lang w:val="en-US"/>
            </w:rPr>
            <w:t xml:space="preserve">Higher </w:t>
          </w:r>
          <w:r w:rsidR="00715241" w:rsidRPr="00715241">
            <w:rPr>
              <w:rFonts w:cs="Arial"/>
              <w:lang w:val="en-US"/>
            </w:rPr>
            <w:t>School of Business Administration, of Polytechnic Institute of Setúbal;</w:t>
          </w:r>
        </w:sdtContent>
      </w:sdt>
    </w:p>
    <w:p w14:paraId="0D75888D" w14:textId="6CFF3A74" w:rsidR="00715241" w:rsidRDefault="001550A4" w:rsidP="00715241">
      <w:pPr>
        <w:pStyle w:val="PargrafodaLista"/>
        <w:spacing w:before="40" w:after="0" w:line="360" w:lineRule="auto"/>
        <w:jc w:val="both"/>
        <w:rPr>
          <w:rFonts w:cs="Arial"/>
          <w:lang w:val="en-US"/>
        </w:rPr>
      </w:pPr>
      <w:sdt>
        <w:sdtPr>
          <w:rPr>
            <w:rFonts w:cs="Arial"/>
            <w:lang w:val="en-US"/>
          </w:rPr>
          <w:alias w:val="Nome completo, categoria e UO"/>
          <w:tag w:val="Nome completo, categoria e UO"/>
          <w:id w:val="-765768087"/>
          <w:placeholder>
            <w:docPart w:val="DB91AEAAD0934F7780A913AEFA176817"/>
          </w:placeholder>
          <w:text/>
        </w:sdtPr>
        <w:sdtEndPr/>
        <w:sdtContent>
          <w:r w:rsidR="00715241" w:rsidRPr="00715241">
            <w:rPr>
              <w:rFonts w:cs="Arial"/>
              <w:lang w:val="en-US"/>
            </w:rPr>
            <w:t xml:space="preserve">Pedro Fernandes da </w:t>
          </w:r>
          <w:proofErr w:type="spellStart"/>
          <w:r w:rsidR="00715241" w:rsidRPr="00715241">
            <w:rPr>
              <w:rFonts w:cs="Arial"/>
              <w:lang w:val="en-US"/>
            </w:rPr>
            <w:t>Anunciação</w:t>
          </w:r>
          <w:proofErr w:type="spellEnd"/>
          <w:r w:rsidR="00715241" w:rsidRPr="00715241">
            <w:rPr>
              <w:rFonts w:cs="Arial"/>
              <w:lang w:val="en-US"/>
            </w:rPr>
            <w:t xml:space="preserve">, Coordinator Professor of the </w:t>
          </w:r>
          <w:r w:rsidR="001147D4">
            <w:rPr>
              <w:rFonts w:cs="Arial"/>
              <w:lang w:val="en-US"/>
            </w:rPr>
            <w:t xml:space="preserve">Higher </w:t>
          </w:r>
          <w:r w:rsidR="00715241" w:rsidRPr="00715241">
            <w:rPr>
              <w:rFonts w:cs="Arial"/>
              <w:lang w:val="en-US"/>
            </w:rPr>
            <w:t>School of Business Administration, of Polytechnic Institute of Setúbal.</w:t>
          </w:r>
        </w:sdtContent>
      </w:sdt>
    </w:p>
    <w:p w14:paraId="1672685B" w14:textId="146A8AC5" w:rsidR="00B95279" w:rsidRDefault="00B95279" w:rsidP="00715241">
      <w:pPr>
        <w:pStyle w:val="PargrafodaLista"/>
        <w:spacing w:before="40" w:after="0" w:line="360" w:lineRule="auto"/>
        <w:jc w:val="both"/>
        <w:rPr>
          <w:rFonts w:cs="Arial"/>
          <w:lang w:val="en-US"/>
        </w:rPr>
      </w:pPr>
    </w:p>
    <w:p w14:paraId="565A67B4" w14:textId="654950CF" w:rsidR="00B95279" w:rsidRDefault="00B95279" w:rsidP="00715241">
      <w:pPr>
        <w:pStyle w:val="PargrafodaLista"/>
        <w:spacing w:before="40" w:after="0" w:line="360" w:lineRule="auto"/>
        <w:jc w:val="both"/>
        <w:rPr>
          <w:rFonts w:cs="Arial"/>
          <w:lang w:val="en-US"/>
        </w:rPr>
      </w:pPr>
    </w:p>
    <w:p w14:paraId="48AE0F08" w14:textId="58838D15" w:rsidR="00B95279" w:rsidRDefault="00B95279" w:rsidP="00715241">
      <w:pPr>
        <w:pStyle w:val="PargrafodaLista"/>
        <w:spacing w:before="40" w:after="0" w:line="360" w:lineRule="auto"/>
        <w:jc w:val="both"/>
        <w:rPr>
          <w:rFonts w:cs="Arial"/>
          <w:lang w:val="en-US"/>
        </w:rPr>
      </w:pPr>
    </w:p>
    <w:p w14:paraId="7D01CB66" w14:textId="47E9FBD8" w:rsidR="00E10EF2" w:rsidRPr="00E10EF2" w:rsidRDefault="000409D3" w:rsidP="00715241">
      <w:pPr>
        <w:pStyle w:val="PargrafodaLista"/>
        <w:numPr>
          <w:ilvl w:val="0"/>
          <w:numId w:val="1"/>
        </w:numPr>
        <w:autoSpaceDE w:val="0"/>
        <w:autoSpaceDN w:val="0"/>
        <w:adjustRightInd w:val="0"/>
        <w:spacing w:before="120" w:after="60" w:line="360" w:lineRule="auto"/>
        <w:jc w:val="both"/>
        <w:rPr>
          <w:rFonts w:asciiTheme="minorHAnsi" w:hAnsiTheme="minorHAnsi" w:cs="Century Gothic"/>
          <w:lang w:val="en-US"/>
        </w:rPr>
      </w:pPr>
      <w:r w:rsidRPr="00715241">
        <w:rPr>
          <w:rFonts w:asciiTheme="minorHAnsi" w:hAnsiTheme="minorHAnsi" w:cs="Century Gothic"/>
          <w:lang w:val="en-US"/>
        </w:rPr>
        <w:t xml:space="preserve"> </w:t>
      </w:r>
      <w:r w:rsidR="00E10EF2" w:rsidRPr="00E10EF2">
        <w:rPr>
          <w:rFonts w:asciiTheme="minorHAnsi" w:hAnsiTheme="minorHAnsi" w:cs="Century Gothic"/>
          <w:lang w:val="en-US"/>
        </w:rPr>
        <w:t xml:space="preserve">Equal opportunities </w:t>
      </w:r>
      <w:r w:rsidR="00715241">
        <w:rPr>
          <w:rFonts w:asciiTheme="minorHAnsi" w:hAnsiTheme="minorHAnsi" w:cs="Century Gothic"/>
          <w:lang w:val="en-US"/>
        </w:rPr>
        <w:t xml:space="preserve">- </w:t>
      </w:r>
      <w:r w:rsidR="00E10EF2" w:rsidRPr="00E10EF2">
        <w:rPr>
          <w:rFonts w:asciiTheme="minorHAnsi" w:hAnsiTheme="minorHAnsi" w:cs="Century Gothic"/>
          <w:lang w:val="en-US"/>
        </w:rPr>
        <w:t>In compliance with section h) of article 9º of the Portuguese Constitution, the public administration, as employer, actively promotes a policy of equal opportunities between men and women in access to employment and career development, taking care to avoid any form of discrimination.</w:t>
      </w:r>
    </w:p>
    <w:p w14:paraId="48E501F6" w14:textId="77777777" w:rsidR="00E10EF2" w:rsidRPr="00E10EF2" w:rsidRDefault="00E10EF2" w:rsidP="00715241">
      <w:pPr>
        <w:pStyle w:val="PargrafodaLista"/>
        <w:numPr>
          <w:ilvl w:val="0"/>
          <w:numId w:val="1"/>
        </w:numPr>
        <w:autoSpaceDE w:val="0"/>
        <w:autoSpaceDN w:val="0"/>
        <w:adjustRightInd w:val="0"/>
        <w:spacing w:before="120" w:after="0" w:line="360" w:lineRule="auto"/>
        <w:jc w:val="both"/>
        <w:rPr>
          <w:rFonts w:cs="Arial"/>
          <w:color w:val="000000" w:themeColor="text1"/>
          <w:lang w:val="en-US"/>
        </w:rPr>
      </w:pPr>
      <w:r w:rsidRPr="00E10EF2">
        <w:rPr>
          <w:rFonts w:asciiTheme="minorHAnsi" w:hAnsiTheme="minorHAnsi" w:cs="Arial"/>
          <w:lang w:val="en"/>
        </w:rPr>
        <w:t>The present notice is published in the following</w:t>
      </w:r>
      <w:r w:rsidRPr="00E10EF2">
        <w:rPr>
          <w:rFonts w:asciiTheme="minorHAnsi" w:hAnsiTheme="minorHAnsi" w:cs="Century Gothic"/>
          <w:lang w:val="en-US"/>
        </w:rPr>
        <w:t>:</w:t>
      </w:r>
    </w:p>
    <w:p w14:paraId="14892897" w14:textId="114EC822" w:rsidR="00E10EF2" w:rsidRPr="00E10EF2" w:rsidRDefault="005E3470" w:rsidP="00E10EF2">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5E3470">
        <w:rPr>
          <w:rFonts w:asciiTheme="minorHAnsi" w:hAnsiTheme="minorHAnsi" w:cs="Arial"/>
          <w:color w:val="000000" w:themeColor="text1"/>
          <w:lang w:val="en-US"/>
        </w:rPr>
        <w:t>I</w:t>
      </w:r>
      <w:r w:rsidR="00E10EF2" w:rsidRPr="005E3470">
        <w:rPr>
          <w:rFonts w:asciiTheme="minorHAnsi" w:hAnsiTheme="minorHAnsi" w:cs="Century Gothic"/>
          <w:lang w:val="en-US"/>
        </w:rPr>
        <w:t xml:space="preserve">n </w:t>
      </w:r>
      <w:r w:rsidR="00715241" w:rsidRPr="005E3470">
        <w:rPr>
          <w:rFonts w:asciiTheme="minorHAnsi" w:hAnsiTheme="minorHAnsi" w:cs="Century Gothic"/>
          <w:lang w:val="en-US"/>
        </w:rPr>
        <w:t>t</w:t>
      </w:r>
      <w:r w:rsidR="00E10EF2" w:rsidRPr="005E3470">
        <w:rPr>
          <w:rFonts w:asciiTheme="minorHAnsi" w:hAnsiTheme="minorHAnsi" w:cs="Century Gothic"/>
          <w:lang w:val="en-US"/>
        </w:rPr>
        <w:t>he 2</w:t>
      </w:r>
      <w:r w:rsidR="00E10EF2" w:rsidRPr="005E3470">
        <w:rPr>
          <w:rFonts w:asciiTheme="minorHAnsi" w:hAnsiTheme="minorHAnsi" w:cs="Century Gothic"/>
          <w:vertAlign w:val="superscript"/>
          <w:lang w:val="en-US"/>
        </w:rPr>
        <w:t xml:space="preserve">nd </w:t>
      </w:r>
      <w:r w:rsidR="00E10EF2" w:rsidRPr="005E3470">
        <w:rPr>
          <w:rFonts w:asciiTheme="minorHAnsi" w:hAnsiTheme="minorHAnsi" w:cs="Century Gothic"/>
          <w:lang w:val="en-US"/>
        </w:rPr>
        <w:t xml:space="preserve">series of the </w:t>
      </w:r>
      <w:proofErr w:type="spellStart"/>
      <w:r w:rsidR="00E10EF2" w:rsidRPr="005E3470">
        <w:rPr>
          <w:rFonts w:asciiTheme="minorHAnsi" w:hAnsiTheme="minorHAnsi" w:cs="Century Gothic"/>
          <w:lang w:val="en-US"/>
        </w:rPr>
        <w:t>Diário</w:t>
      </w:r>
      <w:proofErr w:type="spellEnd"/>
      <w:r w:rsidR="00E10EF2" w:rsidRPr="005E3470">
        <w:rPr>
          <w:rFonts w:asciiTheme="minorHAnsi" w:hAnsiTheme="minorHAnsi" w:cs="Century Gothic"/>
          <w:lang w:val="en-US"/>
        </w:rPr>
        <w:t xml:space="preserve"> da </w:t>
      </w:r>
      <w:proofErr w:type="spellStart"/>
      <w:proofErr w:type="gramStart"/>
      <w:r w:rsidR="00E10EF2" w:rsidRPr="005E3470">
        <w:rPr>
          <w:rFonts w:asciiTheme="minorHAnsi" w:hAnsiTheme="minorHAnsi" w:cs="Century Gothic"/>
          <w:lang w:val="en-US"/>
        </w:rPr>
        <w:t>República</w:t>
      </w:r>
      <w:proofErr w:type="spellEnd"/>
      <w:r w:rsidR="00E10EF2" w:rsidRPr="005E3470">
        <w:rPr>
          <w:rFonts w:asciiTheme="minorHAnsi" w:hAnsiTheme="minorHAnsi" w:cs="Century Gothic"/>
          <w:lang w:val="en-US"/>
        </w:rPr>
        <w:t>;</w:t>
      </w:r>
      <w:proofErr w:type="gramEnd"/>
    </w:p>
    <w:p w14:paraId="6CE6E3BF" w14:textId="2563633E" w:rsidR="00E10EF2" w:rsidRPr="00715241" w:rsidRDefault="00E10EF2" w:rsidP="00DA7239">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715241">
        <w:rPr>
          <w:rFonts w:asciiTheme="minorHAnsi" w:hAnsiTheme="minorHAnsi" w:cs="Arial"/>
          <w:lang w:val="en"/>
        </w:rPr>
        <w:t xml:space="preserve">In the Public Employment Exchange, in </w:t>
      </w:r>
      <w:hyperlink r:id="rId10" w:history="1">
        <w:r w:rsidR="00715241" w:rsidRPr="00715241">
          <w:rPr>
            <w:rStyle w:val="Hiperligao"/>
            <w:rFonts w:asciiTheme="minorHAnsi" w:hAnsiTheme="minorHAnsi" w:cs="Arial"/>
            <w:lang w:val="en"/>
          </w:rPr>
          <w:t>www.bep.gov.pt</w:t>
        </w:r>
      </w:hyperlink>
      <w:r w:rsidR="00715241" w:rsidRPr="00715241">
        <w:rPr>
          <w:rFonts w:asciiTheme="minorHAnsi" w:hAnsiTheme="minorHAnsi" w:cs="Arial"/>
          <w:lang w:val="en"/>
        </w:rPr>
        <w:t xml:space="preserve"> </w:t>
      </w:r>
      <w:r w:rsidRPr="00715241">
        <w:rPr>
          <w:rFonts w:asciiTheme="minorHAnsi" w:hAnsiTheme="minorHAnsi" w:cs="Arial"/>
          <w:lang w:val="en"/>
        </w:rPr>
        <w:t>on the 1</w:t>
      </w:r>
      <w:r w:rsidRPr="00715241">
        <w:rPr>
          <w:rFonts w:asciiTheme="minorHAnsi" w:hAnsiTheme="minorHAnsi" w:cs="Arial"/>
          <w:vertAlign w:val="superscript"/>
          <w:lang w:val="en"/>
        </w:rPr>
        <w:t xml:space="preserve">st </w:t>
      </w:r>
      <w:r w:rsidRPr="00715241">
        <w:rPr>
          <w:rFonts w:asciiTheme="minorHAnsi" w:hAnsiTheme="minorHAnsi" w:cs="Arial"/>
          <w:lang w:val="en"/>
        </w:rPr>
        <w:t xml:space="preserve">working day following its publication in </w:t>
      </w:r>
      <w:proofErr w:type="spellStart"/>
      <w:r w:rsidRPr="00715241">
        <w:rPr>
          <w:rFonts w:asciiTheme="minorHAnsi" w:hAnsiTheme="minorHAnsi" w:cs="Arial"/>
          <w:lang w:val="en"/>
        </w:rPr>
        <w:t>Diário</w:t>
      </w:r>
      <w:proofErr w:type="spellEnd"/>
      <w:r w:rsidRPr="00715241">
        <w:rPr>
          <w:rFonts w:asciiTheme="minorHAnsi" w:hAnsiTheme="minorHAnsi" w:cs="Arial"/>
          <w:lang w:val="en"/>
        </w:rPr>
        <w:t xml:space="preserve"> da </w:t>
      </w:r>
      <w:proofErr w:type="spellStart"/>
      <w:proofErr w:type="gramStart"/>
      <w:r w:rsidRPr="00715241">
        <w:rPr>
          <w:rFonts w:asciiTheme="minorHAnsi" w:hAnsiTheme="minorHAnsi" w:cs="Arial"/>
          <w:lang w:val="en"/>
        </w:rPr>
        <w:t>República</w:t>
      </w:r>
      <w:proofErr w:type="spellEnd"/>
      <w:r w:rsidRPr="00715241">
        <w:rPr>
          <w:rFonts w:asciiTheme="minorHAnsi" w:hAnsiTheme="minorHAnsi" w:cs="Arial"/>
          <w:lang w:val="en"/>
        </w:rPr>
        <w:t>;</w:t>
      </w:r>
      <w:proofErr w:type="gramEnd"/>
    </w:p>
    <w:p w14:paraId="5FB05BB3" w14:textId="1E1518E1" w:rsidR="00E80B65" w:rsidRPr="00E10EF2" w:rsidRDefault="00E80B65" w:rsidP="00E80B65">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Century Gothic"/>
          <w:lang w:val="en-US"/>
        </w:rPr>
        <w:t xml:space="preserve">On the internet </w:t>
      </w:r>
      <w:hyperlink r:id="rId11" w:history="1">
        <w:r w:rsidR="00715241" w:rsidRPr="00715241">
          <w:rPr>
            <w:rStyle w:val="Hiperligao"/>
            <w:rFonts w:asciiTheme="minorHAnsi" w:hAnsiTheme="minorHAnsi" w:cs="Arial"/>
            <w:lang w:val="en-US"/>
          </w:rPr>
          <w:t>https://www.euraxess.pt</w:t>
        </w:r>
      </w:hyperlink>
      <w:r w:rsidR="00715241" w:rsidRPr="00715241">
        <w:rPr>
          <w:rFonts w:asciiTheme="minorHAnsi" w:hAnsiTheme="minorHAnsi" w:cs="Arial"/>
          <w:color w:val="000000" w:themeColor="text1"/>
          <w:lang w:val="en-US"/>
        </w:rPr>
        <w:t xml:space="preserve"> </w:t>
      </w:r>
      <w:r w:rsidRPr="00E10EF2">
        <w:rPr>
          <w:rFonts w:asciiTheme="minorHAnsi" w:hAnsiTheme="minorHAnsi" w:cs="Century Gothic"/>
          <w:lang w:val="en-US"/>
        </w:rPr>
        <w:t xml:space="preserve">in </w:t>
      </w:r>
      <w:proofErr w:type="gramStart"/>
      <w:r w:rsidRPr="00E10EF2">
        <w:rPr>
          <w:rFonts w:asciiTheme="minorHAnsi" w:hAnsiTheme="minorHAnsi" w:cs="Century Gothic"/>
          <w:lang w:val="en-US"/>
        </w:rPr>
        <w:t>English;</w:t>
      </w:r>
      <w:proofErr w:type="gramEnd"/>
    </w:p>
    <w:p w14:paraId="79683FDC" w14:textId="08AC1A8E" w:rsidR="00E10EF2" w:rsidRPr="00E10EF2" w:rsidRDefault="00E80B65" w:rsidP="00E80B65">
      <w:pPr>
        <w:pStyle w:val="PargrafodaLista"/>
        <w:numPr>
          <w:ilvl w:val="1"/>
          <w:numId w:val="28"/>
        </w:numPr>
        <w:autoSpaceDE w:val="0"/>
        <w:autoSpaceDN w:val="0"/>
        <w:adjustRightInd w:val="0"/>
        <w:spacing w:after="0" w:line="360" w:lineRule="auto"/>
        <w:jc w:val="both"/>
        <w:rPr>
          <w:rFonts w:cs="Arial"/>
          <w:color w:val="000000" w:themeColor="text1"/>
          <w:lang w:val="en-US"/>
        </w:rPr>
      </w:pPr>
      <w:r w:rsidRPr="00E10EF2">
        <w:rPr>
          <w:rFonts w:asciiTheme="minorHAnsi" w:hAnsiTheme="minorHAnsi" w:cs="Arial"/>
          <w:lang w:val="en"/>
        </w:rPr>
        <w:t xml:space="preserve">On the IPS website at </w:t>
      </w:r>
      <w:hyperlink r:id="rId12" w:history="1">
        <w:r w:rsidRPr="00F6542B">
          <w:rPr>
            <w:rStyle w:val="Hiperligao"/>
            <w:rFonts w:asciiTheme="minorHAnsi" w:hAnsiTheme="minorHAnsi" w:cs="Arial"/>
            <w:lang w:val="en-US"/>
          </w:rPr>
          <w:t>https://www.ips.pt/ips</w:t>
        </w:r>
      </w:hyperlink>
      <w:r w:rsidRPr="00F6542B">
        <w:rPr>
          <w:rStyle w:val="Hiperligao"/>
          <w:rFonts w:asciiTheme="minorHAnsi" w:hAnsiTheme="minorHAnsi" w:cs="Arial"/>
          <w:color w:val="000000" w:themeColor="text1"/>
          <w:lang w:val="en-US"/>
        </w:rPr>
        <w:t xml:space="preserve"> </w:t>
      </w:r>
      <w:r w:rsidRPr="00E10EF2">
        <w:rPr>
          <w:rFonts w:asciiTheme="minorHAnsi" w:hAnsiTheme="minorHAnsi" w:cs="Arial"/>
          <w:lang w:val="en"/>
        </w:rPr>
        <w:t>in Portuguese and English</w:t>
      </w:r>
      <w:r w:rsidRPr="00E10EF2">
        <w:rPr>
          <w:rFonts w:asciiTheme="minorHAnsi" w:hAnsiTheme="minorHAnsi" w:cs="Century Gothic"/>
          <w:lang w:val="en-US"/>
        </w:rPr>
        <w:t>.</w:t>
      </w:r>
    </w:p>
    <w:p w14:paraId="613612D9" w14:textId="77777777" w:rsidR="00FE216F" w:rsidRDefault="00FE216F" w:rsidP="00FE216F">
      <w:pPr>
        <w:tabs>
          <w:tab w:val="left" w:pos="8504"/>
        </w:tabs>
        <w:autoSpaceDE w:val="0"/>
        <w:autoSpaceDN w:val="0"/>
        <w:adjustRightInd w:val="0"/>
        <w:spacing w:before="360" w:after="0" w:line="360" w:lineRule="auto"/>
        <w:jc w:val="both"/>
        <w:rPr>
          <w:rFonts w:cstheme="minorHAnsi"/>
          <w:color w:val="000000" w:themeColor="text1"/>
          <w:lang w:val="en-US"/>
        </w:rPr>
      </w:pPr>
      <w:r w:rsidRPr="00FE216F">
        <w:rPr>
          <w:rFonts w:cstheme="minorHAnsi"/>
          <w:color w:val="000000" w:themeColor="text1"/>
          <w:lang w:val="en-US"/>
        </w:rPr>
        <w:t xml:space="preserve">Polytechnic Institute of Setúbal, 15 </w:t>
      </w:r>
      <w:proofErr w:type="spellStart"/>
      <w:r w:rsidRPr="00FE216F">
        <w:rPr>
          <w:rFonts w:cstheme="minorHAnsi"/>
          <w:color w:val="000000" w:themeColor="text1"/>
          <w:lang w:val="en-US"/>
        </w:rPr>
        <w:t>november</w:t>
      </w:r>
      <w:proofErr w:type="spellEnd"/>
      <w:r w:rsidRPr="00FE216F">
        <w:rPr>
          <w:rFonts w:cstheme="minorHAnsi"/>
          <w:color w:val="000000" w:themeColor="text1"/>
          <w:lang w:val="en-US"/>
        </w:rPr>
        <w:t xml:space="preserve"> 2021 </w:t>
      </w:r>
    </w:p>
    <w:p w14:paraId="1416FB2D" w14:textId="317B45EB" w:rsidR="00516922" w:rsidRPr="00A23D45" w:rsidRDefault="00B8385F" w:rsidP="00FE216F">
      <w:pPr>
        <w:tabs>
          <w:tab w:val="left" w:pos="8504"/>
        </w:tabs>
        <w:autoSpaceDE w:val="0"/>
        <w:autoSpaceDN w:val="0"/>
        <w:adjustRightInd w:val="0"/>
        <w:spacing w:before="360" w:after="0" w:line="360" w:lineRule="auto"/>
        <w:jc w:val="both"/>
        <w:rPr>
          <w:rFonts w:cstheme="minorHAnsi"/>
          <w:color w:val="000000" w:themeColor="text1"/>
        </w:rPr>
      </w:pPr>
      <w:proofErr w:type="spellStart"/>
      <w:r w:rsidRPr="00A23D45">
        <w:rPr>
          <w:rFonts w:cstheme="minorHAnsi"/>
          <w:color w:val="000000" w:themeColor="text1"/>
        </w:rPr>
        <w:t>The</w:t>
      </w:r>
      <w:proofErr w:type="spellEnd"/>
      <w:r w:rsidR="00516922" w:rsidRPr="00A23D45">
        <w:rPr>
          <w:rFonts w:cstheme="minorHAnsi"/>
          <w:color w:val="000000" w:themeColor="text1"/>
        </w:rPr>
        <w:t xml:space="preserve"> </w:t>
      </w:r>
      <w:proofErr w:type="spellStart"/>
      <w:r w:rsidR="00516922" w:rsidRPr="00A23D45">
        <w:rPr>
          <w:rFonts w:cstheme="minorHAnsi"/>
          <w:color w:val="000000" w:themeColor="text1"/>
        </w:rPr>
        <w:t>President</w:t>
      </w:r>
      <w:proofErr w:type="spellEnd"/>
      <w:r w:rsidR="00516922" w:rsidRPr="00A23D45">
        <w:rPr>
          <w:rFonts w:cstheme="minorHAnsi"/>
          <w:color w:val="000000" w:themeColor="text1"/>
        </w:rPr>
        <w:t xml:space="preserve">, </w:t>
      </w:r>
    </w:p>
    <w:p w14:paraId="1E1B3623" w14:textId="77777777" w:rsidR="00FE216F" w:rsidRPr="00A23D45" w:rsidRDefault="00FE216F" w:rsidP="00516922">
      <w:pPr>
        <w:tabs>
          <w:tab w:val="left" w:pos="8504"/>
        </w:tabs>
        <w:autoSpaceDE w:val="0"/>
        <w:autoSpaceDN w:val="0"/>
        <w:adjustRightInd w:val="0"/>
        <w:spacing w:before="120" w:after="0" w:line="360" w:lineRule="auto"/>
        <w:jc w:val="both"/>
        <w:rPr>
          <w:rFonts w:cstheme="minorHAnsi"/>
          <w:color w:val="000000" w:themeColor="text1"/>
        </w:rPr>
      </w:pPr>
    </w:p>
    <w:p w14:paraId="50AEA41F" w14:textId="2A268C54" w:rsidR="00516922" w:rsidRPr="00A23D45" w:rsidRDefault="00516922" w:rsidP="00516922">
      <w:pPr>
        <w:tabs>
          <w:tab w:val="left" w:pos="8504"/>
        </w:tabs>
        <w:autoSpaceDE w:val="0"/>
        <w:autoSpaceDN w:val="0"/>
        <w:adjustRightInd w:val="0"/>
        <w:spacing w:before="120" w:after="0" w:line="360" w:lineRule="auto"/>
        <w:jc w:val="both"/>
        <w:rPr>
          <w:rFonts w:cstheme="minorHAnsi"/>
          <w:color w:val="000000" w:themeColor="text1"/>
        </w:rPr>
      </w:pPr>
      <w:r w:rsidRPr="00A23D45">
        <w:rPr>
          <w:rFonts w:cstheme="minorHAnsi"/>
          <w:color w:val="000000" w:themeColor="text1"/>
        </w:rPr>
        <w:t>___________________________________</w:t>
      </w:r>
    </w:p>
    <w:p w14:paraId="4B153BB5" w14:textId="418C7D24" w:rsidR="00141208" w:rsidRPr="00524400" w:rsidRDefault="00516922" w:rsidP="008870F5">
      <w:pPr>
        <w:tabs>
          <w:tab w:val="left" w:pos="8504"/>
        </w:tabs>
        <w:autoSpaceDE w:val="0"/>
        <w:autoSpaceDN w:val="0"/>
        <w:adjustRightInd w:val="0"/>
        <w:spacing w:after="0" w:line="360" w:lineRule="auto"/>
        <w:jc w:val="both"/>
        <w:rPr>
          <w:rFonts w:cstheme="minorHAnsi"/>
        </w:rPr>
      </w:pPr>
      <w:r w:rsidRPr="00524400">
        <w:rPr>
          <w:rFonts w:cstheme="minorHAnsi"/>
          <w:color w:val="000000" w:themeColor="text1"/>
        </w:rPr>
        <w:t>P</w:t>
      </w:r>
      <w:r w:rsidR="00696457" w:rsidRPr="00696457">
        <w:rPr>
          <w:rFonts w:cstheme="minorHAnsi"/>
          <w:color w:val="000000" w:themeColor="text1"/>
        </w:rPr>
        <w:t xml:space="preserve">hD </w:t>
      </w:r>
      <w:r w:rsidR="00696457">
        <w:rPr>
          <w:rFonts w:cstheme="minorHAnsi"/>
          <w:color w:val="000000" w:themeColor="text1"/>
        </w:rPr>
        <w:t>P</w:t>
      </w:r>
      <w:r w:rsidR="00696457" w:rsidRPr="00696457">
        <w:rPr>
          <w:rFonts w:cstheme="minorHAnsi"/>
          <w:color w:val="000000" w:themeColor="text1"/>
        </w:rPr>
        <w:t xml:space="preserve">rofessor </w:t>
      </w:r>
      <w:r w:rsidRPr="00524400">
        <w:rPr>
          <w:rFonts w:cstheme="minorHAnsi"/>
          <w:color w:val="000000" w:themeColor="text1"/>
        </w:rPr>
        <w:t>Pedro Dominguinhos</w:t>
      </w:r>
    </w:p>
    <w:sectPr w:rsidR="00141208" w:rsidRPr="00524400" w:rsidSect="00702A54">
      <w:headerReference w:type="default" r:id="rId13"/>
      <w:footerReference w:type="default" r:id="rId14"/>
      <w:pgSz w:w="11906" w:h="16838" w:code="9"/>
      <w:pgMar w:top="3640" w:right="1274" w:bottom="851" w:left="1560"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76516" w14:textId="77777777" w:rsidR="00DA7239" w:rsidRDefault="00DA7239" w:rsidP="00684530">
      <w:pPr>
        <w:spacing w:after="0" w:line="240" w:lineRule="auto"/>
      </w:pPr>
      <w:r>
        <w:separator/>
      </w:r>
    </w:p>
  </w:endnote>
  <w:endnote w:type="continuationSeparator" w:id="0">
    <w:p w14:paraId="01B10D59" w14:textId="77777777" w:rsidR="00DA7239" w:rsidRDefault="00DA7239" w:rsidP="0068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370578471"/>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6380182F" w14:textId="45BE2A0C" w:rsidR="00DA7239" w:rsidRPr="00702A54" w:rsidRDefault="00DA7239">
            <w:pPr>
              <w:pStyle w:val="Rodap"/>
              <w:jc w:val="center"/>
              <w:rPr>
                <w:sz w:val="16"/>
                <w:szCs w:val="16"/>
              </w:rPr>
            </w:pPr>
            <w:r w:rsidRPr="00702A54">
              <w:rPr>
                <w:sz w:val="16"/>
                <w:szCs w:val="16"/>
              </w:rPr>
              <w:t xml:space="preserve">Página </w:t>
            </w:r>
            <w:r w:rsidRPr="00702A54">
              <w:rPr>
                <w:b/>
                <w:bCs/>
                <w:sz w:val="16"/>
                <w:szCs w:val="16"/>
              </w:rPr>
              <w:fldChar w:fldCharType="begin"/>
            </w:r>
            <w:r w:rsidRPr="00702A54">
              <w:rPr>
                <w:b/>
                <w:bCs/>
                <w:sz w:val="16"/>
                <w:szCs w:val="16"/>
              </w:rPr>
              <w:instrText>PAGE</w:instrText>
            </w:r>
            <w:r w:rsidRPr="00702A54">
              <w:rPr>
                <w:b/>
                <w:bCs/>
                <w:sz w:val="16"/>
                <w:szCs w:val="16"/>
              </w:rPr>
              <w:fldChar w:fldCharType="separate"/>
            </w:r>
            <w:r w:rsidRPr="00702A54">
              <w:rPr>
                <w:b/>
                <w:bCs/>
                <w:noProof/>
                <w:sz w:val="16"/>
                <w:szCs w:val="16"/>
              </w:rPr>
              <w:t>4</w:t>
            </w:r>
            <w:r w:rsidRPr="00702A54">
              <w:rPr>
                <w:b/>
                <w:bCs/>
                <w:sz w:val="16"/>
                <w:szCs w:val="16"/>
              </w:rPr>
              <w:fldChar w:fldCharType="end"/>
            </w:r>
            <w:r w:rsidRPr="00702A54">
              <w:rPr>
                <w:sz w:val="16"/>
                <w:szCs w:val="16"/>
              </w:rPr>
              <w:t xml:space="preserve"> de </w:t>
            </w:r>
            <w:r w:rsidRPr="00702A54">
              <w:rPr>
                <w:b/>
                <w:bCs/>
                <w:sz w:val="16"/>
                <w:szCs w:val="16"/>
              </w:rPr>
              <w:fldChar w:fldCharType="begin"/>
            </w:r>
            <w:r w:rsidRPr="00702A54">
              <w:rPr>
                <w:b/>
                <w:bCs/>
                <w:sz w:val="16"/>
                <w:szCs w:val="16"/>
              </w:rPr>
              <w:instrText>NUMPAGES</w:instrText>
            </w:r>
            <w:r w:rsidRPr="00702A54">
              <w:rPr>
                <w:b/>
                <w:bCs/>
                <w:sz w:val="16"/>
                <w:szCs w:val="16"/>
              </w:rPr>
              <w:fldChar w:fldCharType="separate"/>
            </w:r>
            <w:r w:rsidRPr="00702A54">
              <w:rPr>
                <w:b/>
                <w:bCs/>
                <w:noProof/>
                <w:sz w:val="16"/>
                <w:szCs w:val="16"/>
              </w:rPr>
              <w:t>4</w:t>
            </w:r>
            <w:r w:rsidRPr="00702A54">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7F762" w14:textId="77777777" w:rsidR="00DA7239" w:rsidRDefault="00DA7239" w:rsidP="00684530">
      <w:pPr>
        <w:spacing w:after="0" w:line="240" w:lineRule="auto"/>
      </w:pPr>
      <w:r>
        <w:separator/>
      </w:r>
    </w:p>
  </w:footnote>
  <w:footnote w:type="continuationSeparator" w:id="0">
    <w:p w14:paraId="7C08BF36" w14:textId="77777777" w:rsidR="00DA7239" w:rsidRDefault="00DA7239" w:rsidP="00684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1E519" w14:textId="757334F5" w:rsidR="00DA7239" w:rsidRDefault="00DA7239" w:rsidP="007D7443">
    <w:pPr>
      <w:pStyle w:val="Cabealho"/>
      <w:tabs>
        <w:tab w:val="clear" w:pos="9026"/>
        <w:tab w:val="right" w:pos="8504"/>
      </w:tabs>
      <w:ind w:left="426"/>
      <w:jc w:val="center"/>
    </w:pPr>
    <w:r>
      <w:rPr>
        <w:noProof/>
      </w:rPr>
      <w:drawing>
        <wp:inline distT="0" distB="0" distL="0" distR="0" wp14:anchorId="74E4155A" wp14:editId="1C888865">
          <wp:extent cx="1431985" cy="82790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s.jpg"/>
                  <pic:cNvPicPr/>
                </pic:nvPicPr>
                <pic:blipFill>
                  <a:blip r:embed="rId1">
                    <a:extLst>
                      <a:ext uri="{28A0092B-C50C-407E-A947-70E740481C1C}">
                        <a14:useLocalDpi xmlns:a14="http://schemas.microsoft.com/office/drawing/2010/main" val="0"/>
                      </a:ext>
                    </a:extLst>
                  </a:blip>
                  <a:stretch>
                    <a:fillRect/>
                  </a:stretch>
                </pic:blipFill>
                <pic:spPr>
                  <a:xfrm>
                    <a:off x="0" y="0"/>
                    <a:ext cx="1460600" cy="844449"/>
                  </a:xfrm>
                  <a:prstGeom prst="rect">
                    <a:avLst/>
                  </a:prstGeom>
                </pic:spPr>
              </pic:pic>
            </a:graphicData>
          </a:graphic>
        </wp:inline>
      </w:drawing>
    </w:r>
  </w:p>
  <w:p w14:paraId="66933CCF" w14:textId="3CEF5A22" w:rsidR="00DA7239" w:rsidRDefault="00DA7239" w:rsidP="009F7B4A">
    <w:pPr>
      <w:autoSpaceDE w:val="0"/>
      <w:autoSpaceDN w:val="0"/>
      <w:adjustRightInd w:val="0"/>
      <w:spacing w:after="0" w:line="288" w:lineRule="auto"/>
      <w:jc w:val="center"/>
      <w:rPr>
        <w:rStyle w:val="apple-style-span"/>
        <w:b/>
        <w:lang w:val="en-US"/>
      </w:rPr>
    </w:pPr>
    <w:r>
      <w:rPr>
        <w:rStyle w:val="apple-style-span"/>
        <w:b/>
        <w:lang w:val="en-US"/>
      </w:rPr>
      <w:t>N</w:t>
    </w:r>
    <w:r w:rsidR="00B95279">
      <w:rPr>
        <w:rStyle w:val="apple-style-span"/>
        <w:b/>
        <w:lang w:val="en-US"/>
      </w:rPr>
      <w:t>OTICE</w:t>
    </w:r>
  </w:p>
  <w:p w14:paraId="58B178A4" w14:textId="3990BAD9" w:rsidR="00DA7239" w:rsidRPr="00AB1EDE" w:rsidRDefault="00DA7239" w:rsidP="009F7B4A">
    <w:pPr>
      <w:autoSpaceDE w:val="0"/>
      <w:autoSpaceDN w:val="0"/>
      <w:adjustRightInd w:val="0"/>
      <w:spacing w:after="0" w:line="288" w:lineRule="auto"/>
      <w:jc w:val="center"/>
      <w:rPr>
        <w:rStyle w:val="apple-style-span"/>
        <w:b/>
        <w:lang w:val="en-US"/>
      </w:rPr>
    </w:pPr>
    <w:r w:rsidRPr="00AB1EDE">
      <w:rPr>
        <w:rStyle w:val="apple-style-span"/>
        <w:b/>
        <w:lang w:val="en-US"/>
      </w:rPr>
      <w:t>Call for Applications</w:t>
    </w:r>
  </w:p>
  <w:p w14:paraId="2B6E1095" w14:textId="574A3C86" w:rsidR="00DA7239" w:rsidRPr="00317E2D" w:rsidRDefault="00DA7239" w:rsidP="009F7B4A">
    <w:pPr>
      <w:autoSpaceDE w:val="0"/>
      <w:autoSpaceDN w:val="0"/>
      <w:adjustRightInd w:val="0"/>
      <w:spacing w:after="0" w:line="288" w:lineRule="auto"/>
      <w:jc w:val="center"/>
      <w:rPr>
        <w:rFonts w:cs="Arial"/>
        <w:b/>
        <w:bCs/>
        <w:color w:val="000000" w:themeColor="text1"/>
        <w:lang w:val="en-US"/>
      </w:rPr>
    </w:pPr>
    <w:r w:rsidRPr="00914B2F">
      <w:rPr>
        <w:rFonts w:cs="Arial"/>
        <w:b/>
        <w:bCs/>
        <w:color w:val="000000" w:themeColor="text1"/>
        <w:lang w:val="en-US"/>
      </w:rPr>
      <w:t xml:space="preserve">Accepting applications for a qualification-based competition </w:t>
    </w:r>
    <w:r>
      <w:rPr>
        <w:rFonts w:cs="Arial"/>
        <w:b/>
        <w:bCs/>
        <w:color w:val="000000" w:themeColor="text1"/>
        <w:lang w:val="en-US"/>
      </w:rPr>
      <w:t xml:space="preserve">in </w:t>
    </w:r>
    <w:r w:rsidRPr="00914B2F">
      <w:rPr>
        <w:rFonts w:cs="Arial"/>
        <w:b/>
        <w:bCs/>
        <w:color w:val="000000" w:themeColor="text1"/>
        <w:lang w:val="en-US"/>
      </w:rPr>
      <w:t>the career of teaching staff in the higher education for the position of</w:t>
    </w:r>
    <w:r>
      <w:rPr>
        <w:rFonts w:cs="Arial"/>
        <w:b/>
        <w:bCs/>
        <w:color w:val="000000" w:themeColor="text1"/>
        <w:lang w:val="en-US"/>
      </w:rPr>
      <w:t xml:space="preserve"> associate p</w:t>
    </w:r>
    <w:r w:rsidRPr="005A594C">
      <w:rPr>
        <w:rFonts w:cs="Arial"/>
        <w:b/>
        <w:bCs/>
        <w:color w:val="000000" w:themeColor="text1"/>
        <w:lang w:val="en-US"/>
      </w:rPr>
      <w:t>rofessor</w:t>
    </w:r>
    <w:r>
      <w:rPr>
        <w:rFonts w:cs="Arial"/>
        <w:b/>
        <w:bCs/>
        <w:color w:val="000000" w:themeColor="text1"/>
        <w:lang w:val="en-US"/>
      </w:rPr>
      <w:t xml:space="preserve">, in the field of </w:t>
    </w:r>
    <w:sdt>
      <w:sdtPr>
        <w:rPr>
          <w:rFonts w:cs="Arial"/>
          <w:b/>
          <w:bCs/>
          <w:color w:val="000000" w:themeColor="text1"/>
          <w:lang w:val="en-US"/>
        </w:rPr>
        <w:alias w:val="Área disciplinar"/>
        <w:tag w:val="Área disciplinar"/>
        <w:id w:val="2102069379"/>
        <w:placeholder>
          <w:docPart w:val="DefaultPlaceholder_-1854013440"/>
        </w:placeholder>
        <w:text/>
      </w:sdtPr>
      <w:sdtEndPr/>
      <w:sdtContent>
        <w:r w:rsidRPr="001147D4">
          <w:rPr>
            <w:rFonts w:cs="Arial"/>
            <w:b/>
            <w:bCs/>
            <w:color w:val="000000" w:themeColor="text1"/>
            <w:lang w:val="en-US"/>
          </w:rPr>
          <w:t>Information Systems Management (GSI)</w:t>
        </w:r>
      </w:sdtContent>
    </w:sdt>
    <w:r>
      <w:rPr>
        <w:rFonts w:cs="Arial"/>
        <w:b/>
        <w:bCs/>
        <w:color w:val="000000" w:themeColor="text1"/>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646FC"/>
    <w:multiLevelType w:val="multilevel"/>
    <w:tmpl w:val="73E21D2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 w15:restartNumberingAfterBreak="0">
    <w:nsid w:val="162C4E8A"/>
    <w:multiLevelType w:val="multilevel"/>
    <w:tmpl w:val="5EC0551C"/>
    <w:lvl w:ilvl="0">
      <w:start w:val="1"/>
      <w:numFmt w:val="decimal"/>
      <w:lvlText w:val="%1."/>
      <w:lvlJc w:val="left"/>
      <w:pPr>
        <w:ind w:left="720" w:hanging="363"/>
      </w:pPr>
      <w:rPr>
        <w:rFonts w:ascii="Calibri" w:eastAsia="Times New Roman" w:hAnsi="Calibri" w:cs="Century Gothic" w:hint="default"/>
        <w:b/>
      </w:rPr>
    </w:lvl>
    <w:lvl w:ilvl="1">
      <w:start w:val="1"/>
      <w:numFmt w:val="decimal"/>
      <w:isLgl/>
      <w:lvlText w:val="%1.%2."/>
      <w:lvlJc w:val="left"/>
      <w:pPr>
        <w:ind w:left="1247" w:hanging="533"/>
      </w:pPr>
      <w:rPr>
        <w:rFonts w:hint="default"/>
        <w:b w:val="0"/>
      </w:rPr>
    </w:lvl>
    <w:lvl w:ilvl="2">
      <w:start w:val="1"/>
      <w:numFmt w:val="lowerLetter"/>
      <w:lvlText w:val="%3)"/>
      <w:lvlJc w:val="left"/>
      <w:pPr>
        <w:ind w:left="1434" w:hanging="363"/>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2" w15:restartNumberingAfterBreak="0">
    <w:nsid w:val="16E63C86"/>
    <w:multiLevelType w:val="multilevel"/>
    <w:tmpl w:val="6AF0FFE2"/>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3" w15:restartNumberingAfterBreak="0">
    <w:nsid w:val="18D96632"/>
    <w:multiLevelType w:val="multilevel"/>
    <w:tmpl w:val="991E7D88"/>
    <w:lvl w:ilvl="0">
      <w:start w:val="1"/>
      <w:numFmt w:val="decimal"/>
      <w:lvlText w:val="%1."/>
      <w:lvlJc w:val="left"/>
      <w:pPr>
        <w:ind w:left="720" w:hanging="363"/>
      </w:pPr>
      <w:rPr>
        <w:rFonts w:ascii="Calibri" w:eastAsia="Times New Roman" w:hAnsi="Calibri" w:cs="Century Gothic" w:hint="default"/>
        <w:b w:val="0"/>
      </w:rPr>
    </w:lvl>
    <w:lvl w:ilvl="1">
      <w:start w:val="1"/>
      <w:numFmt w:val="decimal"/>
      <w:isLgl/>
      <w:lvlText w:val="%1.%2."/>
      <w:lvlJc w:val="left"/>
      <w:pPr>
        <w:ind w:left="1247" w:hanging="533"/>
      </w:pPr>
      <w:rPr>
        <w:rFonts w:hint="default"/>
        <w:b w:val="0"/>
      </w:rPr>
    </w:lvl>
    <w:lvl w:ilvl="2">
      <w:start w:val="1"/>
      <w:numFmt w:val="lowerLetter"/>
      <w:lvlText w:val="%3)"/>
      <w:lvlJc w:val="left"/>
      <w:pPr>
        <w:ind w:left="1434" w:hanging="363"/>
      </w:pPr>
      <w:rPr>
        <w:rFonts w:hint="default"/>
        <w:b w:val="0"/>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4" w15:restartNumberingAfterBreak="0">
    <w:nsid w:val="1EB955AF"/>
    <w:multiLevelType w:val="hybridMultilevel"/>
    <w:tmpl w:val="CF5EE0DE"/>
    <w:lvl w:ilvl="0" w:tplc="08160017">
      <w:start w:val="1"/>
      <w:numFmt w:val="lowerLetter"/>
      <w:lvlText w:val="%1)"/>
      <w:lvlJc w:val="left"/>
      <w:pPr>
        <w:ind w:left="1440" w:hanging="360"/>
      </w:pPr>
    </w:lvl>
    <w:lvl w:ilvl="1" w:tplc="FD625A52">
      <w:start w:val="1"/>
      <w:numFmt w:val="lowerRoman"/>
      <w:lvlText w:val="%2."/>
      <w:lvlJc w:val="left"/>
      <w:pPr>
        <w:ind w:left="2160" w:hanging="360"/>
      </w:pPr>
      <w:rPr>
        <w:rFonts w:hint="default"/>
      </w:r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5" w15:restartNumberingAfterBreak="0">
    <w:nsid w:val="1F763A67"/>
    <w:multiLevelType w:val="hybridMultilevel"/>
    <w:tmpl w:val="894E19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2F1400B"/>
    <w:multiLevelType w:val="hybridMultilevel"/>
    <w:tmpl w:val="AACA8A4C"/>
    <w:lvl w:ilvl="0" w:tplc="A074F260">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7" w15:restartNumberingAfterBreak="0">
    <w:nsid w:val="23C45404"/>
    <w:multiLevelType w:val="hybridMultilevel"/>
    <w:tmpl w:val="DF287AF6"/>
    <w:lvl w:ilvl="0" w:tplc="08160017">
      <w:start w:val="1"/>
      <w:numFmt w:val="lowerLetter"/>
      <w:lvlText w:val="%1)"/>
      <w:lvlJc w:val="left"/>
      <w:pPr>
        <w:ind w:left="1440" w:hanging="360"/>
      </w:pPr>
    </w:lvl>
    <w:lvl w:ilvl="1" w:tplc="08160019">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15:restartNumberingAfterBreak="0">
    <w:nsid w:val="2C707D27"/>
    <w:multiLevelType w:val="multilevel"/>
    <w:tmpl w:val="186432E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rPr>
    </w:lvl>
    <w:lvl w:ilvl="2">
      <w:start w:val="1"/>
      <w:numFmt w:val="bullet"/>
      <w:lvlText w:val=""/>
      <w:lvlJc w:val="left"/>
      <w:pPr>
        <w:ind w:left="1531" w:hanging="284"/>
      </w:pPr>
      <w:rPr>
        <w:rFonts w:ascii="Symbol" w:hAnsi="Symbol"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9" w15:restartNumberingAfterBreak="0">
    <w:nsid w:val="32022492"/>
    <w:multiLevelType w:val="hybridMultilevel"/>
    <w:tmpl w:val="6776892E"/>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0" w15:restartNumberingAfterBreak="0">
    <w:nsid w:val="35C202B1"/>
    <w:multiLevelType w:val="multilevel"/>
    <w:tmpl w:val="31CCEDB0"/>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1" w15:restartNumberingAfterBreak="0">
    <w:nsid w:val="37167F05"/>
    <w:multiLevelType w:val="hybridMultilevel"/>
    <w:tmpl w:val="5E92602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38AF4E0B"/>
    <w:multiLevelType w:val="multilevel"/>
    <w:tmpl w:val="F28A38D6"/>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3" w15:restartNumberingAfterBreak="0">
    <w:nsid w:val="3E8F23C6"/>
    <w:multiLevelType w:val="hybridMultilevel"/>
    <w:tmpl w:val="23864546"/>
    <w:lvl w:ilvl="0" w:tplc="08160019">
      <w:start w:val="1"/>
      <w:numFmt w:val="lowerLetter"/>
      <w:lvlText w:val="%1."/>
      <w:lvlJc w:val="left"/>
      <w:pPr>
        <w:ind w:left="1967" w:hanging="360"/>
      </w:pPr>
    </w:lvl>
    <w:lvl w:ilvl="1" w:tplc="08160019">
      <w:start w:val="1"/>
      <w:numFmt w:val="lowerLetter"/>
      <w:lvlText w:val="%2."/>
      <w:lvlJc w:val="left"/>
      <w:pPr>
        <w:ind w:left="2687" w:hanging="360"/>
      </w:pPr>
    </w:lvl>
    <w:lvl w:ilvl="2" w:tplc="0816001B" w:tentative="1">
      <w:start w:val="1"/>
      <w:numFmt w:val="lowerRoman"/>
      <w:lvlText w:val="%3."/>
      <w:lvlJc w:val="right"/>
      <w:pPr>
        <w:ind w:left="3407" w:hanging="180"/>
      </w:pPr>
    </w:lvl>
    <w:lvl w:ilvl="3" w:tplc="0816000F" w:tentative="1">
      <w:start w:val="1"/>
      <w:numFmt w:val="decimal"/>
      <w:lvlText w:val="%4."/>
      <w:lvlJc w:val="left"/>
      <w:pPr>
        <w:ind w:left="4127" w:hanging="360"/>
      </w:pPr>
    </w:lvl>
    <w:lvl w:ilvl="4" w:tplc="08160019" w:tentative="1">
      <w:start w:val="1"/>
      <w:numFmt w:val="lowerLetter"/>
      <w:lvlText w:val="%5."/>
      <w:lvlJc w:val="left"/>
      <w:pPr>
        <w:ind w:left="4847" w:hanging="360"/>
      </w:pPr>
    </w:lvl>
    <w:lvl w:ilvl="5" w:tplc="0816001B" w:tentative="1">
      <w:start w:val="1"/>
      <w:numFmt w:val="lowerRoman"/>
      <w:lvlText w:val="%6."/>
      <w:lvlJc w:val="right"/>
      <w:pPr>
        <w:ind w:left="5567" w:hanging="180"/>
      </w:pPr>
    </w:lvl>
    <w:lvl w:ilvl="6" w:tplc="0816000F" w:tentative="1">
      <w:start w:val="1"/>
      <w:numFmt w:val="decimal"/>
      <w:lvlText w:val="%7."/>
      <w:lvlJc w:val="left"/>
      <w:pPr>
        <w:ind w:left="6287" w:hanging="360"/>
      </w:pPr>
    </w:lvl>
    <w:lvl w:ilvl="7" w:tplc="08160019" w:tentative="1">
      <w:start w:val="1"/>
      <w:numFmt w:val="lowerLetter"/>
      <w:lvlText w:val="%8."/>
      <w:lvlJc w:val="left"/>
      <w:pPr>
        <w:ind w:left="7007" w:hanging="360"/>
      </w:pPr>
    </w:lvl>
    <w:lvl w:ilvl="8" w:tplc="0816001B" w:tentative="1">
      <w:start w:val="1"/>
      <w:numFmt w:val="lowerRoman"/>
      <w:lvlText w:val="%9."/>
      <w:lvlJc w:val="right"/>
      <w:pPr>
        <w:ind w:left="7727" w:hanging="180"/>
      </w:pPr>
    </w:lvl>
  </w:abstractNum>
  <w:abstractNum w:abstractNumId="14" w15:restartNumberingAfterBreak="0">
    <w:nsid w:val="437D63BF"/>
    <w:multiLevelType w:val="multilevel"/>
    <w:tmpl w:val="4B905B72"/>
    <w:lvl w:ilvl="0">
      <w:start w:val="1"/>
      <w:numFmt w:val="decimal"/>
      <w:lvlText w:val="%1."/>
      <w:lvlJc w:val="left"/>
      <w:pPr>
        <w:ind w:left="720" w:hanging="363"/>
      </w:pPr>
      <w:rPr>
        <w:rFonts w:ascii="Calibri" w:eastAsia="Times New Roman" w:hAnsi="Calibri" w:cs="Century Gothic" w:hint="default"/>
        <w:b/>
      </w:rPr>
    </w:lvl>
    <w:lvl w:ilvl="1">
      <w:start w:val="1"/>
      <w:numFmt w:val="decimal"/>
      <w:lvlText w:val="%2."/>
      <w:lvlJc w:val="left"/>
      <w:pPr>
        <w:ind w:left="1247" w:hanging="533"/>
      </w:pPr>
      <w:rPr>
        <w:rFonts w:hint="default"/>
        <w:b/>
      </w:rPr>
    </w:lvl>
    <w:lvl w:ilvl="2">
      <w:start w:val="1"/>
      <w:numFmt w:val="lowerLetter"/>
      <w:lvlText w:val="%3."/>
      <w:lvlJc w:val="left"/>
      <w:pPr>
        <w:ind w:left="1531" w:hanging="284"/>
      </w:pPr>
      <w:rPr>
        <w:rFonts w:hint="default"/>
        <w:b/>
      </w:rPr>
    </w:lvl>
    <w:lvl w:ilvl="3">
      <w:start w:val="1"/>
      <w:numFmt w:val="bullet"/>
      <w:lvlText w:val=""/>
      <w:lvlJc w:val="left"/>
      <w:pPr>
        <w:ind w:left="1791" w:hanging="363"/>
      </w:pPr>
      <w:rPr>
        <w:rFonts w:ascii="Symbol" w:hAnsi="Symbol"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5" w15:restartNumberingAfterBreak="0">
    <w:nsid w:val="53D31D45"/>
    <w:multiLevelType w:val="hybridMultilevel"/>
    <w:tmpl w:val="3DE630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58376C01"/>
    <w:multiLevelType w:val="hybridMultilevel"/>
    <w:tmpl w:val="54721364"/>
    <w:lvl w:ilvl="0" w:tplc="3EE0A964">
      <w:start w:val="1"/>
      <w:numFmt w:val="lowerLetter"/>
      <w:lvlText w:val="%1."/>
      <w:lvlJc w:val="left"/>
      <w:pPr>
        <w:ind w:left="1967" w:hanging="360"/>
      </w:pPr>
      <w:rPr>
        <w:b w:val="0"/>
      </w:rPr>
    </w:lvl>
    <w:lvl w:ilvl="1" w:tplc="08160019" w:tentative="1">
      <w:start w:val="1"/>
      <w:numFmt w:val="lowerLetter"/>
      <w:lvlText w:val="%2."/>
      <w:lvlJc w:val="left"/>
      <w:pPr>
        <w:ind w:left="2687" w:hanging="360"/>
      </w:pPr>
    </w:lvl>
    <w:lvl w:ilvl="2" w:tplc="0816001B" w:tentative="1">
      <w:start w:val="1"/>
      <w:numFmt w:val="lowerRoman"/>
      <w:lvlText w:val="%3."/>
      <w:lvlJc w:val="right"/>
      <w:pPr>
        <w:ind w:left="3407" w:hanging="180"/>
      </w:pPr>
    </w:lvl>
    <w:lvl w:ilvl="3" w:tplc="0816000F" w:tentative="1">
      <w:start w:val="1"/>
      <w:numFmt w:val="decimal"/>
      <w:lvlText w:val="%4."/>
      <w:lvlJc w:val="left"/>
      <w:pPr>
        <w:ind w:left="4127" w:hanging="360"/>
      </w:pPr>
    </w:lvl>
    <w:lvl w:ilvl="4" w:tplc="08160019" w:tentative="1">
      <w:start w:val="1"/>
      <w:numFmt w:val="lowerLetter"/>
      <w:lvlText w:val="%5."/>
      <w:lvlJc w:val="left"/>
      <w:pPr>
        <w:ind w:left="4847" w:hanging="360"/>
      </w:pPr>
    </w:lvl>
    <w:lvl w:ilvl="5" w:tplc="0816001B" w:tentative="1">
      <w:start w:val="1"/>
      <w:numFmt w:val="lowerRoman"/>
      <w:lvlText w:val="%6."/>
      <w:lvlJc w:val="right"/>
      <w:pPr>
        <w:ind w:left="5567" w:hanging="180"/>
      </w:pPr>
    </w:lvl>
    <w:lvl w:ilvl="6" w:tplc="0816000F" w:tentative="1">
      <w:start w:val="1"/>
      <w:numFmt w:val="decimal"/>
      <w:lvlText w:val="%7."/>
      <w:lvlJc w:val="left"/>
      <w:pPr>
        <w:ind w:left="6287" w:hanging="360"/>
      </w:pPr>
    </w:lvl>
    <w:lvl w:ilvl="7" w:tplc="08160019" w:tentative="1">
      <w:start w:val="1"/>
      <w:numFmt w:val="lowerLetter"/>
      <w:lvlText w:val="%8."/>
      <w:lvlJc w:val="left"/>
      <w:pPr>
        <w:ind w:left="7007" w:hanging="360"/>
      </w:pPr>
    </w:lvl>
    <w:lvl w:ilvl="8" w:tplc="0816001B" w:tentative="1">
      <w:start w:val="1"/>
      <w:numFmt w:val="lowerRoman"/>
      <w:lvlText w:val="%9."/>
      <w:lvlJc w:val="right"/>
      <w:pPr>
        <w:ind w:left="7727" w:hanging="180"/>
      </w:pPr>
    </w:lvl>
  </w:abstractNum>
  <w:abstractNum w:abstractNumId="17" w15:restartNumberingAfterBreak="0">
    <w:nsid w:val="58F564D0"/>
    <w:multiLevelType w:val="multilevel"/>
    <w:tmpl w:val="49B89E9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8" w15:restartNumberingAfterBreak="0">
    <w:nsid w:val="5A5C4ECA"/>
    <w:multiLevelType w:val="multilevel"/>
    <w:tmpl w:val="B0706EC6"/>
    <w:lvl w:ilvl="0">
      <w:start w:val="1"/>
      <w:numFmt w:val="decimal"/>
      <w:lvlText w:val="%1."/>
      <w:lvlJc w:val="left"/>
      <w:pPr>
        <w:ind w:left="720" w:hanging="360"/>
      </w:pPr>
      <w:rPr>
        <w:rFonts w:hint="default"/>
        <w:b/>
      </w:rPr>
    </w:lvl>
    <w:lvl w:ilvl="1">
      <w:start w:val="1"/>
      <w:numFmt w:val="lowerLetter"/>
      <w:lvlText w:val="%2)"/>
      <w:lvlJc w:val="left"/>
      <w:pPr>
        <w:ind w:left="1098" w:hanging="39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9" w15:restartNumberingAfterBreak="0">
    <w:nsid w:val="5AD31E98"/>
    <w:multiLevelType w:val="multilevel"/>
    <w:tmpl w:val="25D6012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20" w15:restartNumberingAfterBreak="0">
    <w:nsid w:val="5CEB6732"/>
    <w:multiLevelType w:val="hybridMultilevel"/>
    <w:tmpl w:val="693ED540"/>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1" w15:restartNumberingAfterBreak="0">
    <w:nsid w:val="5F3B378E"/>
    <w:multiLevelType w:val="multilevel"/>
    <w:tmpl w:val="B0FE89BA"/>
    <w:lvl w:ilvl="0">
      <w:start w:val="1"/>
      <w:numFmt w:val="decimal"/>
      <w:lvlText w:val="%1."/>
      <w:lvlJc w:val="left"/>
      <w:pPr>
        <w:ind w:left="720" w:hanging="360"/>
      </w:pPr>
      <w:rPr>
        <w:rFonts w:hint="default"/>
        <w:b/>
      </w:rPr>
    </w:lvl>
    <w:lvl w:ilvl="1">
      <w:start w:val="1"/>
      <w:numFmt w:val="decimal"/>
      <w:isLgl/>
      <w:lvlText w:val="%1.%2."/>
      <w:lvlJc w:val="left"/>
      <w:pPr>
        <w:ind w:left="1098" w:hanging="39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22" w15:restartNumberingAfterBreak="0">
    <w:nsid w:val="606C602D"/>
    <w:multiLevelType w:val="multilevel"/>
    <w:tmpl w:val="4B905B72"/>
    <w:lvl w:ilvl="0">
      <w:start w:val="1"/>
      <w:numFmt w:val="decimal"/>
      <w:lvlText w:val="%1."/>
      <w:lvlJc w:val="left"/>
      <w:pPr>
        <w:ind w:left="720" w:hanging="363"/>
      </w:pPr>
      <w:rPr>
        <w:rFonts w:ascii="Calibri" w:eastAsia="Times New Roman" w:hAnsi="Calibri" w:cs="Century Gothic" w:hint="default"/>
        <w:b/>
      </w:rPr>
    </w:lvl>
    <w:lvl w:ilvl="1">
      <w:start w:val="1"/>
      <w:numFmt w:val="decimal"/>
      <w:lvlText w:val="%2."/>
      <w:lvlJc w:val="left"/>
      <w:pPr>
        <w:ind w:left="1247" w:hanging="533"/>
      </w:pPr>
      <w:rPr>
        <w:rFonts w:hint="default"/>
        <w:b/>
      </w:rPr>
    </w:lvl>
    <w:lvl w:ilvl="2">
      <w:start w:val="1"/>
      <w:numFmt w:val="lowerLetter"/>
      <w:lvlText w:val="%3."/>
      <w:lvlJc w:val="left"/>
      <w:pPr>
        <w:ind w:left="1531" w:hanging="284"/>
      </w:pPr>
      <w:rPr>
        <w:rFonts w:hint="default"/>
        <w:b/>
      </w:rPr>
    </w:lvl>
    <w:lvl w:ilvl="3">
      <w:start w:val="1"/>
      <w:numFmt w:val="bullet"/>
      <w:lvlText w:val=""/>
      <w:lvlJc w:val="left"/>
      <w:pPr>
        <w:ind w:left="1791" w:hanging="363"/>
      </w:pPr>
      <w:rPr>
        <w:rFonts w:ascii="Symbol" w:hAnsi="Symbol"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23" w15:restartNumberingAfterBreak="0">
    <w:nsid w:val="718F5DD4"/>
    <w:multiLevelType w:val="hybridMultilevel"/>
    <w:tmpl w:val="9C8AE4D2"/>
    <w:lvl w:ilvl="0" w:tplc="E9A85022">
      <w:start w:val="1"/>
      <w:numFmt w:val="lowerLetter"/>
      <w:lvlText w:val="%1)"/>
      <w:lvlJc w:val="left"/>
      <w:pPr>
        <w:ind w:left="1440" w:hanging="360"/>
      </w:pPr>
      <w:rPr>
        <w:b/>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4" w15:restartNumberingAfterBreak="0">
    <w:nsid w:val="766F61C2"/>
    <w:multiLevelType w:val="hybridMultilevel"/>
    <w:tmpl w:val="1916C50C"/>
    <w:lvl w:ilvl="0" w:tplc="A074F260">
      <w:start w:val="1"/>
      <w:numFmt w:val="bullet"/>
      <w:lvlText w:val=""/>
      <w:lvlJc w:val="left"/>
      <w:pPr>
        <w:ind w:left="2251" w:hanging="360"/>
      </w:pPr>
      <w:rPr>
        <w:rFonts w:ascii="Symbol" w:hAnsi="Symbol" w:hint="default"/>
      </w:rPr>
    </w:lvl>
    <w:lvl w:ilvl="1" w:tplc="08160003" w:tentative="1">
      <w:start w:val="1"/>
      <w:numFmt w:val="bullet"/>
      <w:lvlText w:val="o"/>
      <w:lvlJc w:val="left"/>
      <w:pPr>
        <w:ind w:left="2971" w:hanging="360"/>
      </w:pPr>
      <w:rPr>
        <w:rFonts w:ascii="Courier New" w:hAnsi="Courier New" w:cs="Courier New" w:hint="default"/>
      </w:rPr>
    </w:lvl>
    <w:lvl w:ilvl="2" w:tplc="08160005" w:tentative="1">
      <w:start w:val="1"/>
      <w:numFmt w:val="bullet"/>
      <w:lvlText w:val=""/>
      <w:lvlJc w:val="left"/>
      <w:pPr>
        <w:ind w:left="3691" w:hanging="360"/>
      </w:pPr>
      <w:rPr>
        <w:rFonts w:ascii="Wingdings" w:hAnsi="Wingdings" w:hint="default"/>
      </w:rPr>
    </w:lvl>
    <w:lvl w:ilvl="3" w:tplc="08160001" w:tentative="1">
      <w:start w:val="1"/>
      <w:numFmt w:val="bullet"/>
      <w:lvlText w:val=""/>
      <w:lvlJc w:val="left"/>
      <w:pPr>
        <w:ind w:left="4411" w:hanging="360"/>
      </w:pPr>
      <w:rPr>
        <w:rFonts w:ascii="Symbol" w:hAnsi="Symbol" w:hint="default"/>
      </w:rPr>
    </w:lvl>
    <w:lvl w:ilvl="4" w:tplc="08160003" w:tentative="1">
      <w:start w:val="1"/>
      <w:numFmt w:val="bullet"/>
      <w:lvlText w:val="o"/>
      <w:lvlJc w:val="left"/>
      <w:pPr>
        <w:ind w:left="5131" w:hanging="360"/>
      </w:pPr>
      <w:rPr>
        <w:rFonts w:ascii="Courier New" w:hAnsi="Courier New" w:cs="Courier New" w:hint="default"/>
      </w:rPr>
    </w:lvl>
    <w:lvl w:ilvl="5" w:tplc="08160005" w:tentative="1">
      <w:start w:val="1"/>
      <w:numFmt w:val="bullet"/>
      <w:lvlText w:val=""/>
      <w:lvlJc w:val="left"/>
      <w:pPr>
        <w:ind w:left="5851" w:hanging="360"/>
      </w:pPr>
      <w:rPr>
        <w:rFonts w:ascii="Wingdings" w:hAnsi="Wingdings" w:hint="default"/>
      </w:rPr>
    </w:lvl>
    <w:lvl w:ilvl="6" w:tplc="08160001" w:tentative="1">
      <w:start w:val="1"/>
      <w:numFmt w:val="bullet"/>
      <w:lvlText w:val=""/>
      <w:lvlJc w:val="left"/>
      <w:pPr>
        <w:ind w:left="6571" w:hanging="360"/>
      </w:pPr>
      <w:rPr>
        <w:rFonts w:ascii="Symbol" w:hAnsi="Symbol" w:hint="default"/>
      </w:rPr>
    </w:lvl>
    <w:lvl w:ilvl="7" w:tplc="08160003" w:tentative="1">
      <w:start w:val="1"/>
      <w:numFmt w:val="bullet"/>
      <w:lvlText w:val="o"/>
      <w:lvlJc w:val="left"/>
      <w:pPr>
        <w:ind w:left="7291" w:hanging="360"/>
      </w:pPr>
      <w:rPr>
        <w:rFonts w:ascii="Courier New" w:hAnsi="Courier New" w:cs="Courier New" w:hint="default"/>
      </w:rPr>
    </w:lvl>
    <w:lvl w:ilvl="8" w:tplc="08160005" w:tentative="1">
      <w:start w:val="1"/>
      <w:numFmt w:val="bullet"/>
      <w:lvlText w:val=""/>
      <w:lvlJc w:val="left"/>
      <w:pPr>
        <w:ind w:left="8011" w:hanging="360"/>
      </w:pPr>
      <w:rPr>
        <w:rFonts w:ascii="Wingdings" w:hAnsi="Wingdings" w:hint="default"/>
      </w:rPr>
    </w:lvl>
  </w:abstractNum>
  <w:abstractNum w:abstractNumId="25" w15:restartNumberingAfterBreak="0">
    <w:nsid w:val="7AC4063A"/>
    <w:multiLevelType w:val="hybridMultilevel"/>
    <w:tmpl w:val="9CC6041A"/>
    <w:lvl w:ilvl="0" w:tplc="D786DAE0">
      <w:start w:val="1"/>
      <w:numFmt w:val="lowerLetter"/>
      <w:lvlText w:val="%1)"/>
      <w:lvlJc w:val="left"/>
      <w:pPr>
        <w:ind w:left="1440" w:hanging="360"/>
      </w:pPr>
      <w:rPr>
        <w:b/>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3"/>
  </w:num>
  <w:num w:numId="2">
    <w:abstractNumId w:val="3"/>
    <w:lvlOverride w:ilvl="0">
      <w:lvl w:ilvl="0">
        <w:start w:val="1"/>
        <w:numFmt w:val="decimal"/>
        <w:lvlText w:val="%1."/>
        <w:lvlJc w:val="left"/>
        <w:pPr>
          <w:ind w:left="720" w:hanging="363"/>
        </w:pPr>
        <w:rPr>
          <w:rFonts w:ascii="Calibri" w:eastAsia="Times New Roman" w:hAnsi="Calibri" w:cs="Century Gothic" w:hint="default"/>
          <w:b/>
        </w:rPr>
      </w:lvl>
    </w:lvlOverride>
    <w:lvlOverride w:ilvl="1">
      <w:lvl w:ilvl="1">
        <w:start w:val="1"/>
        <w:numFmt w:val="decimal"/>
        <w:isLgl/>
        <w:lvlText w:val="%1.%2."/>
        <w:lvlJc w:val="left"/>
        <w:pPr>
          <w:ind w:left="1247" w:hanging="533"/>
        </w:pPr>
        <w:rPr>
          <w:rFonts w:hint="default"/>
          <w:b w:val="0"/>
        </w:rPr>
      </w:lvl>
    </w:lvlOverride>
    <w:lvlOverride w:ilvl="2">
      <w:lvl w:ilvl="2">
        <w:start w:val="1"/>
        <w:numFmt w:val="lowerLetter"/>
        <w:lvlText w:val="%3)"/>
        <w:lvlJc w:val="left"/>
        <w:pPr>
          <w:ind w:left="1434" w:hanging="363"/>
        </w:pPr>
        <w:rPr>
          <w:rFonts w:hint="default"/>
          <w:b/>
        </w:rPr>
      </w:lvl>
    </w:lvlOverride>
    <w:lvlOverride w:ilvl="3">
      <w:lvl w:ilvl="3">
        <w:start w:val="1"/>
        <w:numFmt w:val="decimal"/>
        <w:isLgl/>
        <w:lvlText w:val="%1.%2.%3.%4."/>
        <w:lvlJc w:val="left"/>
        <w:pPr>
          <w:ind w:left="1791" w:hanging="363"/>
        </w:pPr>
        <w:rPr>
          <w:rFonts w:hint="default"/>
          <w:b/>
        </w:rPr>
      </w:lvl>
    </w:lvlOverride>
    <w:lvlOverride w:ilvl="4">
      <w:lvl w:ilvl="4">
        <w:start w:val="1"/>
        <w:numFmt w:val="decimal"/>
        <w:isLgl/>
        <w:lvlText w:val="%1.%2.%3.%4.%5."/>
        <w:lvlJc w:val="left"/>
        <w:pPr>
          <w:ind w:left="2148" w:hanging="363"/>
        </w:pPr>
        <w:rPr>
          <w:rFonts w:hint="default"/>
          <w:b/>
        </w:rPr>
      </w:lvl>
    </w:lvlOverride>
    <w:lvlOverride w:ilvl="5">
      <w:lvl w:ilvl="5">
        <w:start w:val="1"/>
        <w:numFmt w:val="decimal"/>
        <w:isLgl/>
        <w:lvlText w:val="%1.%2.%3.%4.%5.%6."/>
        <w:lvlJc w:val="left"/>
        <w:pPr>
          <w:ind w:left="2505" w:hanging="363"/>
        </w:pPr>
        <w:rPr>
          <w:rFonts w:hint="default"/>
          <w:b/>
        </w:rPr>
      </w:lvl>
    </w:lvlOverride>
    <w:lvlOverride w:ilvl="6">
      <w:lvl w:ilvl="6">
        <w:start w:val="1"/>
        <w:numFmt w:val="decimal"/>
        <w:isLgl/>
        <w:lvlText w:val="%1.%2.%3.%4.%5.%6.%7."/>
        <w:lvlJc w:val="left"/>
        <w:pPr>
          <w:ind w:left="2862" w:hanging="363"/>
        </w:pPr>
        <w:rPr>
          <w:rFonts w:hint="default"/>
          <w:b/>
        </w:rPr>
      </w:lvl>
    </w:lvlOverride>
    <w:lvlOverride w:ilvl="7">
      <w:lvl w:ilvl="7">
        <w:start w:val="1"/>
        <w:numFmt w:val="decimal"/>
        <w:isLgl/>
        <w:lvlText w:val="%1.%2.%3.%4.%5.%6.%7.%8."/>
        <w:lvlJc w:val="left"/>
        <w:pPr>
          <w:ind w:left="3219" w:hanging="363"/>
        </w:pPr>
        <w:rPr>
          <w:rFonts w:hint="default"/>
          <w:b/>
        </w:rPr>
      </w:lvl>
    </w:lvlOverride>
    <w:lvlOverride w:ilvl="8">
      <w:lvl w:ilvl="8">
        <w:start w:val="1"/>
        <w:numFmt w:val="decimal"/>
        <w:isLgl/>
        <w:lvlText w:val="%1.%2.%3.%4.%5.%6.%7.%8.%9."/>
        <w:lvlJc w:val="left"/>
        <w:pPr>
          <w:ind w:left="3576" w:hanging="363"/>
        </w:pPr>
        <w:rPr>
          <w:rFonts w:hint="default"/>
          <w:b/>
        </w:rPr>
      </w:lvl>
    </w:lvlOverride>
  </w:num>
  <w:num w:numId="3">
    <w:abstractNumId w:val="19"/>
  </w:num>
  <w:num w:numId="4">
    <w:abstractNumId w:val="2"/>
  </w:num>
  <w:num w:numId="5">
    <w:abstractNumId w:val="3"/>
    <w:lvlOverride w:ilvl="0">
      <w:lvl w:ilvl="0">
        <w:start w:val="1"/>
        <w:numFmt w:val="decimal"/>
        <w:lvlText w:val="%1."/>
        <w:lvlJc w:val="left"/>
        <w:pPr>
          <w:ind w:left="720" w:hanging="363"/>
        </w:pPr>
        <w:rPr>
          <w:rFonts w:ascii="Calibri" w:eastAsia="Times New Roman" w:hAnsi="Calibri" w:cs="Century Gothic" w:hint="default"/>
          <w:b/>
        </w:rPr>
      </w:lvl>
    </w:lvlOverride>
    <w:lvlOverride w:ilvl="1">
      <w:lvl w:ilvl="1">
        <w:start w:val="1"/>
        <w:numFmt w:val="lowerLetter"/>
        <w:lvlText w:val="%2)"/>
        <w:lvlJc w:val="left"/>
        <w:pPr>
          <w:ind w:left="1247" w:hanging="533"/>
        </w:pPr>
        <w:rPr>
          <w:rFonts w:hint="default"/>
          <w:b/>
        </w:rPr>
      </w:lvl>
    </w:lvlOverride>
    <w:lvlOverride w:ilvl="2">
      <w:lvl w:ilvl="2">
        <w:start w:val="1"/>
        <w:numFmt w:val="lowerLetter"/>
        <w:lvlText w:val="%3)"/>
        <w:lvlJc w:val="left"/>
        <w:pPr>
          <w:ind w:left="1780" w:hanging="533"/>
        </w:pPr>
        <w:rPr>
          <w:rFonts w:hint="default"/>
          <w:b w:val="0"/>
        </w:rPr>
      </w:lvl>
    </w:lvlOverride>
    <w:lvlOverride w:ilvl="3">
      <w:lvl w:ilvl="3">
        <w:start w:val="1"/>
        <w:numFmt w:val="decimal"/>
        <w:isLgl/>
        <w:lvlText w:val="%1.%2.%3.%4."/>
        <w:lvlJc w:val="left"/>
        <w:pPr>
          <w:ind w:left="1791" w:hanging="363"/>
        </w:pPr>
        <w:rPr>
          <w:rFonts w:hint="default"/>
          <w:b/>
        </w:rPr>
      </w:lvl>
    </w:lvlOverride>
    <w:lvlOverride w:ilvl="4">
      <w:lvl w:ilvl="4">
        <w:start w:val="1"/>
        <w:numFmt w:val="decimal"/>
        <w:isLgl/>
        <w:lvlText w:val="%1.%2.%3.%4.%5."/>
        <w:lvlJc w:val="left"/>
        <w:pPr>
          <w:ind w:left="2148" w:hanging="363"/>
        </w:pPr>
        <w:rPr>
          <w:rFonts w:hint="default"/>
          <w:b/>
        </w:rPr>
      </w:lvl>
    </w:lvlOverride>
    <w:lvlOverride w:ilvl="5">
      <w:lvl w:ilvl="5">
        <w:start w:val="1"/>
        <w:numFmt w:val="decimal"/>
        <w:isLgl/>
        <w:lvlText w:val="%1.%2.%3.%4.%5.%6."/>
        <w:lvlJc w:val="left"/>
        <w:pPr>
          <w:ind w:left="2505" w:hanging="363"/>
        </w:pPr>
        <w:rPr>
          <w:rFonts w:hint="default"/>
          <w:b/>
        </w:rPr>
      </w:lvl>
    </w:lvlOverride>
    <w:lvlOverride w:ilvl="6">
      <w:lvl w:ilvl="6">
        <w:start w:val="1"/>
        <w:numFmt w:val="decimal"/>
        <w:isLgl/>
        <w:lvlText w:val="%1.%2.%3.%4.%5.%6.%7."/>
        <w:lvlJc w:val="left"/>
        <w:pPr>
          <w:ind w:left="2862" w:hanging="363"/>
        </w:pPr>
        <w:rPr>
          <w:rFonts w:hint="default"/>
          <w:b/>
        </w:rPr>
      </w:lvl>
    </w:lvlOverride>
    <w:lvlOverride w:ilvl="7">
      <w:lvl w:ilvl="7">
        <w:start w:val="1"/>
        <w:numFmt w:val="decimal"/>
        <w:isLgl/>
        <w:lvlText w:val="%1.%2.%3.%4.%5.%6.%7.%8."/>
        <w:lvlJc w:val="left"/>
        <w:pPr>
          <w:ind w:left="3219" w:hanging="363"/>
        </w:pPr>
        <w:rPr>
          <w:rFonts w:hint="default"/>
          <w:b/>
        </w:rPr>
      </w:lvl>
    </w:lvlOverride>
    <w:lvlOverride w:ilvl="8">
      <w:lvl w:ilvl="8">
        <w:start w:val="1"/>
        <w:numFmt w:val="decimal"/>
        <w:isLgl/>
        <w:lvlText w:val="%1.%2.%3.%4.%5.%6.%7.%8.%9."/>
        <w:lvlJc w:val="left"/>
        <w:pPr>
          <w:ind w:left="3576" w:hanging="363"/>
        </w:pPr>
        <w:rPr>
          <w:rFonts w:hint="default"/>
          <w:b/>
        </w:rPr>
      </w:lvl>
    </w:lvlOverride>
  </w:num>
  <w:num w:numId="6">
    <w:abstractNumId w:val="0"/>
    <w:lvlOverride w:ilvl="0">
      <w:lvl w:ilvl="0">
        <w:start w:val="1"/>
        <w:numFmt w:val="decimal"/>
        <w:lvlText w:val="%1."/>
        <w:lvlJc w:val="left"/>
        <w:pPr>
          <w:ind w:left="720" w:hanging="360"/>
        </w:pPr>
        <w:rPr>
          <w:rFonts w:hint="default"/>
          <w:b/>
        </w:rPr>
      </w:lvl>
    </w:lvlOverride>
    <w:lvlOverride w:ilvl="1">
      <w:lvl w:ilvl="1">
        <w:start w:val="1"/>
        <w:numFmt w:val="decimal"/>
        <w:isLgl/>
        <w:lvlText w:val="%1.%2."/>
        <w:lvlJc w:val="left"/>
        <w:pPr>
          <w:ind w:left="1247" w:hanging="527"/>
        </w:pPr>
        <w:rPr>
          <w:rFonts w:hint="default"/>
          <w:b/>
        </w:rPr>
      </w:lvl>
    </w:lvlOverride>
    <w:lvlOverride w:ilvl="2">
      <w:lvl w:ilvl="2">
        <w:start w:val="1"/>
        <w:numFmt w:val="decimal"/>
        <w:isLgl/>
        <w:lvlText w:val="%1.%2.%3."/>
        <w:lvlJc w:val="left"/>
        <w:pPr>
          <w:ind w:left="1800" w:hanging="720"/>
        </w:pPr>
        <w:rPr>
          <w:rFonts w:hint="default"/>
          <w:b w:val="0"/>
        </w:rPr>
      </w:lvl>
    </w:lvlOverride>
    <w:lvlOverride w:ilvl="3">
      <w:lvl w:ilvl="3">
        <w:start w:val="1"/>
        <w:numFmt w:val="decimal"/>
        <w:isLgl/>
        <w:lvlText w:val="%1.%2.%3.%4."/>
        <w:lvlJc w:val="left"/>
        <w:pPr>
          <w:ind w:left="2160" w:hanging="720"/>
        </w:pPr>
        <w:rPr>
          <w:rFonts w:hint="default"/>
          <w:b w:val="0"/>
        </w:rPr>
      </w:lvl>
    </w:lvlOverride>
    <w:lvlOverride w:ilvl="4">
      <w:lvl w:ilvl="4">
        <w:start w:val="1"/>
        <w:numFmt w:val="decimal"/>
        <w:isLgl/>
        <w:lvlText w:val="%1.%2.%3.%4.%5."/>
        <w:lvlJc w:val="left"/>
        <w:pPr>
          <w:ind w:left="2880" w:hanging="1080"/>
        </w:pPr>
        <w:rPr>
          <w:rFonts w:hint="default"/>
          <w:b w:val="0"/>
        </w:rPr>
      </w:lvl>
    </w:lvlOverride>
    <w:lvlOverride w:ilvl="5">
      <w:lvl w:ilvl="5">
        <w:start w:val="1"/>
        <w:numFmt w:val="decimal"/>
        <w:isLgl/>
        <w:lvlText w:val="%1.%2.%3.%4.%5.%6."/>
        <w:lvlJc w:val="left"/>
        <w:pPr>
          <w:ind w:left="3240" w:hanging="1080"/>
        </w:pPr>
        <w:rPr>
          <w:rFonts w:hint="default"/>
          <w:b w:val="0"/>
        </w:rPr>
      </w:lvl>
    </w:lvlOverride>
    <w:lvlOverride w:ilvl="6">
      <w:lvl w:ilvl="6">
        <w:start w:val="1"/>
        <w:numFmt w:val="decimal"/>
        <w:isLgl/>
        <w:lvlText w:val="%1.%2.%3.%4.%5.%6.%7."/>
        <w:lvlJc w:val="left"/>
        <w:pPr>
          <w:ind w:left="3960" w:hanging="1440"/>
        </w:pPr>
        <w:rPr>
          <w:rFonts w:hint="default"/>
          <w:b w:val="0"/>
        </w:rPr>
      </w:lvl>
    </w:lvlOverride>
    <w:lvlOverride w:ilvl="7">
      <w:lvl w:ilvl="7">
        <w:start w:val="1"/>
        <w:numFmt w:val="decimal"/>
        <w:isLgl/>
        <w:lvlText w:val="%1.%2.%3.%4.%5.%6.%7.%8."/>
        <w:lvlJc w:val="left"/>
        <w:pPr>
          <w:ind w:left="4320" w:hanging="1440"/>
        </w:pPr>
        <w:rPr>
          <w:rFonts w:hint="default"/>
          <w:b w:val="0"/>
        </w:rPr>
      </w:lvl>
    </w:lvlOverride>
    <w:lvlOverride w:ilvl="8">
      <w:lvl w:ilvl="8">
        <w:start w:val="1"/>
        <w:numFmt w:val="decimal"/>
        <w:isLgl/>
        <w:lvlText w:val="%1.%2.%3.%4.%5.%6.%7.%8.%9."/>
        <w:lvlJc w:val="left"/>
        <w:pPr>
          <w:ind w:left="5040" w:hanging="1800"/>
        </w:pPr>
        <w:rPr>
          <w:rFonts w:hint="default"/>
          <w:b w:val="0"/>
        </w:rPr>
      </w:lvl>
    </w:lvlOverride>
  </w:num>
  <w:num w:numId="7">
    <w:abstractNumId w:val="20"/>
  </w:num>
  <w:num w:numId="8">
    <w:abstractNumId w:val="15"/>
  </w:num>
  <w:num w:numId="9">
    <w:abstractNumId w:val="5"/>
  </w:num>
  <w:num w:numId="10">
    <w:abstractNumId w:val="21"/>
  </w:num>
  <w:num w:numId="11">
    <w:abstractNumId w:val="18"/>
  </w:num>
  <w:num w:numId="12">
    <w:abstractNumId w:val="6"/>
  </w:num>
  <w:num w:numId="13">
    <w:abstractNumId w:val="22"/>
  </w:num>
  <w:num w:numId="14">
    <w:abstractNumId w:val="8"/>
  </w:num>
  <w:num w:numId="15">
    <w:abstractNumId w:val="24"/>
  </w:num>
  <w:num w:numId="16">
    <w:abstractNumId w:val="14"/>
  </w:num>
  <w:num w:numId="17">
    <w:abstractNumId w:val="7"/>
  </w:num>
  <w:num w:numId="18">
    <w:abstractNumId w:val="4"/>
  </w:num>
  <w:num w:numId="19">
    <w:abstractNumId w:val="23"/>
  </w:num>
  <w:num w:numId="20">
    <w:abstractNumId w:val="25"/>
  </w:num>
  <w:num w:numId="21">
    <w:abstractNumId w:val="13"/>
  </w:num>
  <w:num w:numId="22">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247" w:hanging="527"/>
        </w:pPr>
        <w:rPr>
          <w:rFonts w:hint="default"/>
          <w:b/>
        </w:rPr>
      </w:lvl>
    </w:lvlOverride>
    <w:lvlOverride w:ilvl="2">
      <w:lvl w:ilvl="2">
        <w:start w:val="1"/>
        <w:numFmt w:val="decimal"/>
        <w:isLgl/>
        <w:lvlText w:val="%1.%2.%3."/>
        <w:lvlJc w:val="left"/>
        <w:pPr>
          <w:ind w:left="1800" w:hanging="720"/>
        </w:pPr>
        <w:rPr>
          <w:rFonts w:hint="default"/>
          <w:b w:val="0"/>
        </w:rPr>
      </w:lvl>
    </w:lvlOverride>
    <w:lvlOverride w:ilvl="3">
      <w:lvl w:ilvl="3">
        <w:start w:val="1"/>
        <w:numFmt w:val="decimal"/>
        <w:isLgl/>
        <w:lvlText w:val="%1.%2.%3.%4."/>
        <w:lvlJc w:val="left"/>
        <w:pPr>
          <w:ind w:left="2160" w:hanging="720"/>
        </w:pPr>
        <w:rPr>
          <w:rFonts w:hint="default"/>
          <w:b w:val="0"/>
        </w:rPr>
      </w:lvl>
    </w:lvlOverride>
    <w:lvlOverride w:ilvl="4">
      <w:lvl w:ilvl="4">
        <w:start w:val="1"/>
        <w:numFmt w:val="decimal"/>
        <w:isLgl/>
        <w:lvlText w:val="%1.%2.%3.%4.%5."/>
        <w:lvlJc w:val="left"/>
        <w:pPr>
          <w:ind w:left="2880" w:hanging="1080"/>
        </w:pPr>
        <w:rPr>
          <w:rFonts w:hint="default"/>
          <w:b w:val="0"/>
        </w:rPr>
      </w:lvl>
    </w:lvlOverride>
    <w:lvlOverride w:ilvl="5">
      <w:lvl w:ilvl="5">
        <w:start w:val="1"/>
        <w:numFmt w:val="decimal"/>
        <w:isLgl/>
        <w:lvlText w:val="%1.%2.%3.%4.%5.%6."/>
        <w:lvlJc w:val="left"/>
        <w:pPr>
          <w:ind w:left="3240" w:hanging="1080"/>
        </w:pPr>
        <w:rPr>
          <w:rFonts w:hint="default"/>
          <w:b w:val="0"/>
        </w:rPr>
      </w:lvl>
    </w:lvlOverride>
    <w:lvlOverride w:ilvl="6">
      <w:lvl w:ilvl="6">
        <w:start w:val="1"/>
        <w:numFmt w:val="decimal"/>
        <w:isLgl/>
        <w:lvlText w:val="%1.%2.%3.%4.%5.%6.%7."/>
        <w:lvlJc w:val="left"/>
        <w:pPr>
          <w:ind w:left="3960" w:hanging="1440"/>
        </w:pPr>
        <w:rPr>
          <w:rFonts w:hint="default"/>
          <w:b w:val="0"/>
        </w:rPr>
      </w:lvl>
    </w:lvlOverride>
    <w:lvlOverride w:ilvl="7">
      <w:lvl w:ilvl="7">
        <w:start w:val="1"/>
        <w:numFmt w:val="decimal"/>
        <w:isLgl/>
        <w:lvlText w:val="%1.%2.%3.%4.%5.%6.%7.%8."/>
        <w:lvlJc w:val="left"/>
        <w:pPr>
          <w:ind w:left="4320" w:hanging="1440"/>
        </w:pPr>
        <w:rPr>
          <w:rFonts w:hint="default"/>
          <w:b w:val="0"/>
        </w:rPr>
      </w:lvl>
    </w:lvlOverride>
    <w:lvlOverride w:ilvl="8">
      <w:lvl w:ilvl="8">
        <w:start w:val="1"/>
        <w:numFmt w:val="decimal"/>
        <w:isLgl/>
        <w:lvlText w:val="%1.%2.%3.%4.%5.%6.%7.%8.%9."/>
        <w:lvlJc w:val="left"/>
        <w:pPr>
          <w:ind w:left="5040" w:hanging="1800"/>
        </w:pPr>
        <w:rPr>
          <w:rFonts w:hint="default"/>
          <w:b w:val="0"/>
        </w:rPr>
      </w:lvl>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2"/>
  </w:num>
  <w:num w:numId="26">
    <w:abstractNumId w:val="17"/>
  </w:num>
  <w:num w:numId="27">
    <w:abstractNumId w:val="1"/>
  </w:num>
  <w:num w:numId="28">
    <w:abstractNumId w:val="10"/>
  </w:num>
  <w:num w:numId="2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407"/>
    <w:rsid w:val="000139BA"/>
    <w:rsid w:val="00016CB0"/>
    <w:rsid w:val="000255FC"/>
    <w:rsid w:val="00033DB3"/>
    <w:rsid w:val="000341F8"/>
    <w:rsid w:val="000409D3"/>
    <w:rsid w:val="000526E8"/>
    <w:rsid w:val="00060C6B"/>
    <w:rsid w:val="000619C7"/>
    <w:rsid w:val="00063B14"/>
    <w:rsid w:val="00063DED"/>
    <w:rsid w:val="00065464"/>
    <w:rsid w:val="00072862"/>
    <w:rsid w:val="000731D2"/>
    <w:rsid w:val="0008568A"/>
    <w:rsid w:val="000A6E64"/>
    <w:rsid w:val="000B1004"/>
    <w:rsid w:val="000B5E06"/>
    <w:rsid w:val="000C5465"/>
    <w:rsid w:val="000C5D9E"/>
    <w:rsid w:val="000D5EB0"/>
    <w:rsid w:val="000E553B"/>
    <w:rsid w:val="000F20F3"/>
    <w:rsid w:val="000F795E"/>
    <w:rsid w:val="001059B1"/>
    <w:rsid w:val="00105BC8"/>
    <w:rsid w:val="001147D4"/>
    <w:rsid w:val="00120FD7"/>
    <w:rsid w:val="00141208"/>
    <w:rsid w:val="0014215E"/>
    <w:rsid w:val="00146F24"/>
    <w:rsid w:val="001550A4"/>
    <w:rsid w:val="001632FC"/>
    <w:rsid w:val="001879DA"/>
    <w:rsid w:val="00191126"/>
    <w:rsid w:val="00193DD7"/>
    <w:rsid w:val="00194211"/>
    <w:rsid w:val="00195054"/>
    <w:rsid w:val="001A11B6"/>
    <w:rsid w:val="001D588B"/>
    <w:rsid w:val="001E729E"/>
    <w:rsid w:val="00203CF0"/>
    <w:rsid w:val="00207413"/>
    <w:rsid w:val="00216FDC"/>
    <w:rsid w:val="0021754A"/>
    <w:rsid w:val="00226996"/>
    <w:rsid w:val="0022748F"/>
    <w:rsid w:val="00230794"/>
    <w:rsid w:val="002359EF"/>
    <w:rsid w:val="00236401"/>
    <w:rsid w:val="002473E6"/>
    <w:rsid w:val="00260590"/>
    <w:rsid w:val="002675E2"/>
    <w:rsid w:val="0028052F"/>
    <w:rsid w:val="00282A3E"/>
    <w:rsid w:val="00290AEA"/>
    <w:rsid w:val="002965F5"/>
    <w:rsid w:val="002A2AC1"/>
    <w:rsid w:val="002B1098"/>
    <w:rsid w:val="002B185E"/>
    <w:rsid w:val="002D164A"/>
    <w:rsid w:val="002D5387"/>
    <w:rsid w:val="002E0FBB"/>
    <w:rsid w:val="002E103B"/>
    <w:rsid w:val="002E41D8"/>
    <w:rsid w:val="002F528D"/>
    <w:rsid w:val="00304E81"/>
    <w:rsid w:val="0031296B"/>
    <w:rsid w:val="00324DFC"/>
    <w:rsid w:val="00334875"/>
    <w:rsid w:val="00336BE0"/>
    <w:rsid w:val="00340D73"/>
    <w:rsid w:val="003456FA"/>
    <w:rsid w:val="00361BF3"/>
    <w:rsid w:val="0036280E"/>
    <w:rsid w:val="0036395D"/>
    <w:rsid w:val="00372E76"/>
    <w:rsid w:val="00380E4F"/>
    <w:rsid w:val="00393A9B"/>
    <w:rsid w:val="003956AC"/>
    <w:rsid w:val="003A0F72"/>
    <w:rsid w:val="003A4D6F"/>
    <w:rsid w:val="003A6CD3"/>
    <w:rsid w:val="003A70FF"/>
    <w:rsid w:val="003B43B5"/>
    <w:rsid w:val="003B5ED0"/>
    <w:rsid w:val="003C018E"/>
    <w:rsid w:val="003C6090"/>
    <w:rsid w:val="003D3A12"/>
    <w:rsid w:val="003F16F2"/>
    <w:rsid w:val="00402790"/>
    <w:rsid w:val="00412C3A"/>
    <w:rsid w:val="00416F93"/>
    <w:rsid w:val="004215F5"/>
    <w:rsid w:val="004578F7"/>
    <w:rsid w:val="0046019C"/>
    <w:rsid w:val="00493CC1"/>
    <w:rsid w:val="004A251B"/>
    <w:rsid w:val="004B17FC"/>
    <w:rsid w:val="004B18DA"/>
    <w:rsid w:val="004B3074"/>
    <w:rsid w:val="004B3C9E"/>
    <w:rsid w:val="004B5EAC"/>
    <w:rsid w:val="004C703F"/>
    <w:rsid w:val="004D3A08"/>
    <w:rsid w:val="004F31B1"/>
    <w:rsid w:val="00500C00"/>
    <w:rsid w:val="00505E9B"/>
    <w:rsid w:val="00516922"/>
    <w:rsid w:val="00524400"/>
    <w:rsid w:val="00524886"/>
    <w:rsid w:val="0054007A"/>
    <w:rsid w:val="00551B8B"/>
    <w:rsid w:val="00560CBB"/>
    <w:rsid w:val="00565A40"/>
    <w:rsid w:val="00570DB6"/>
    <w:rsid w:val="005946B8"/>
    <w:rsid w:val="005B0021"/>
    <w:rsid w:val="005B4E40"/>
    <w:rsid w:val="005B7B1C"/>
    <w:rsid w:val="005C1092"/>
    <w:rsid w:val="005C50E8"/>
    <w:rsid w:val="005D49DC"/>
    <w:rsid w:val="005E268C"/>
    <w:rsid w:val="005E3470"/>
    <w:rsid w:val="005E521E"/>
    <w:rsid w:val="005E7A7F"/>
    <w:rsid w:val="006054BE"/>
    <w:rsid w:val="0060597B"/>
    <w:rsid w:val="00613A91"/>
    <w:rsid w:val="00627144"/>
    <w:rsid w:val="0065438A"/>
    <w:rsid w:val="00684530"/>
    <w:rsid w:val="006869E7"/>
    <w:rsid w:val="0069442C"/>
    <w:rsid w:val="00696457"/>
    <w:rsid w:val="00696D2B"/>
    <w:rsid w:val="006A1982"/>
    <w:rsid w:val="006C0576"/>
    <w:rsid w:val="006C18C9"/>
    <w:rsid w:val="006C5F4D"/>
    <w:rsid w:val="006D6A4B"/>
    <w:rsid w:val="006E21CB"/>
    <w:rsid w:val="006E3F78"/>
    <w:rsid w:val="006F4112"/>
    <w:rsid w:val="006F4A31"/>
    <w:rsid w:val="0070188B"/>
    <w:rsid w:val="00702A54"/>
    <w:rsid w:val="00704978"/>
    <w:rsid w:val="0071056C"/>
    <w:rsid w:val="00715241"/>
    <w:rsid w:val="00715608"/>
    <w:rsid w:val="007204DE"/>
    <w:rsid w:val="0073776C"/>
    <w:rsid w:val="0074444F"/>
    <w:rsid w:val="00751446"/>
    <w:rsid w:val="00775BFC"/>
    <w:rsid w:val="00784ABC"/>
    <w:rsid w:val="007936F4"/>
    <w:rsid w:val="00796155"/>
    <w:rsid w:val="007A7DD5"/>
    <w:rsid w:val="007B3DEF"/>
    <w:rsid w:val="007D7443"/>
    <w:rsid w:val="007E3E73"/>
    <w:rsid w:val="007E5E08"/>
    <w:rsid w:val="007E631E"/>
    <w:rsid w:val="007F7910"/>
    <w:rsid w:val="00817F8D"/>
    <w:rsid w:val="0083291A"/>
    <w:rsid w:val="00845474"/>
    <w:rsid w:val="008500BF"/>
    <w:rsid w:val="00877335"/>
    <w:rsid w:val="0088274F"/>
    <w:rsid w:val="008870F5"/>
    <w:rsid w:val="00890633"/>
    <w:rsid w:val="00891BC2"/>
    <w:rsid w:val="00892AB3"/>
    <w:rsid w:val="0089762B"/>
    <w:rsid w:val="008A0840"/>
    <w:rsid w:val="008A2B26"/>
    <w:rsid w:val="008A53BE"/>
    <w:rsid w:val="008B2B91"/>
    <w:rsid w:val="008B337A"/>
    <w:rsid w:val="008E17D5"/>
    <w:rsid w:val="008F323B"/>
    <w:rsid w:val="00903CDC"/>
    <w:rsid w:val="009118D3"/>
    <w:rsid w:val="0091514C"/>
    <w:rsid w:val="0091734A"/>
    <w:rsid w:val="0091746D"/>
    <w:rsid w:val="009250D2"/>
    <w:rsid w:val="009317D5"/>
    <w:rsid w:val="009365FA"/>
    <w:rsid w:val="00937C01"/>
    <w:rsid w:val="0094697F"/>
    <w:rsid w:val="00947D4C"/>
    <w:rsid w:val="009715D9"/>
    <w:rsid w:val="00985060"/>
    <w:rsid w:val="00997CA8"/>
    <w:rsid w:val="009A317A"/>
    <w:rsid w:val="009A74BF"/>
    <w:rsid w:val="009B640E"/>
    <w:rsid w:val="009B74B0"/>
    <w:rsid w:val="009D26B6"/>
    <w:rsid w:val="009D32FE"/>
    <w:rsid w:val="009F7B4A"/>
    <w:rsid w:val="009F7F2E"/>
    <w:rsid w:val="00A0566D"/>
    <w:rsid w:val="00A070AC"/>
    <w:rsid w:val="00A13DD7"/>
    <w:rsid w:val="00A21C88"/>
    <w:rsid w:val="00A23D45"/>
    <w:rsid w:val="00A26C67"/>
    <w:rsid w:val="00A30408"/>
    <w:rsid w:val="00A34E0B"/>
    <w:rsid w:val="00A44E9B"/>
    <w:rsid w:val="00A65CDC"/>
    <w:rsid w:val="00A70E6E"/>
    <w:rsid w:val="00A75DD1"/>
    <w:rsid w:val="00A77FD2"/>
    <w:rsid w:val="00A82C32"/>
    <w:rsid w:val="00A93EA5"/>
    <w:rsid w:val="00AA1D7E"/>
    <w:rsid w:val="00AB0F37"/>
    <w:rsid w:val="00AB3BDA"/>
    <w:rsid w:val="00AC08CB"/>
    <w:rsid w:val="00AD683B"/>
    <w:rsid w:val="00AE7C4D"/>
    <w:rsid w:val="00AF0CC3"/>
    <w:rsid w:val="00B065E4"/>
    <w:rsid w:val="00B15FBF"/>
    <w:rsid w:val="00B1768A"/>
    <w:rsid w:val="00B259E7"/>
    <w:rsid w:val="00B306E8"/>
    <w:rsid w:val="00B3413F"/>
    <w:rsid w:val="00B34E1F"/>
    <w:rsid w:val="00B44A10"/>
    <w:rsid w:val="00B557B7"/>
    <w:rsid w:val="00B73746"/>
    <w:rsid w:val="00B74DAA"/>
    <w:rsid w:val="00B77DF9"/>
    <w:rsid w:val="00B81D8C"/>
    <w:rsid w:val="00B8385F"/>
    <w:rsid w:val="00B8762E"/>
    <w:rsid w:val="00B941CE"/>
    <w:rsid w:val="00B95279"/>
    <w:rsid w:val="00BB49A8"/>
    <w:rsid w:val="00BB7D2A"/>
    <w:rsid w:val="00BC39BE"/>
    <w:rsid w:val="00BE0D79"/>
    <w:rsid w:val="00BE2420"/>
    <w:rsid w:val="00C037F7"/>
    <w:rsid w:val="00C04A23"/>
    <w:rsid w:val="00C0619B"/>
    <w:rsid w:val="00C06AE3"/>
    <w:rsid w:val="00C161B2"/>
    <w:rsid w:val="00C16646"/>
    <w:rsid w:val="00C16D19"/>
    <w:rsid w:val="00C25274"/>
    <w:rsid w:val="00C307D9"/>
    <w:rsid w:val="00C36455"/>
    <w:rsid w:val="00C4424E"/>
    <w:rsid w:val="00C60C24"/>
    <w:rsid w:val="00C630DD"/>
    <w:rsid w:val="00C70DE5"/>
    <w:rsid w:val="00C7596B"/>
    <w:rsid w:val="00C92CA9"/>
    <w:rsid w:val="00C96337"/>
    <w:rsid w:val="00CA5747"/>
    <w:rsid w:val="00CC1F84"/>
    <w:rsid w:val="00CC6C1D"/>
    <w:rsid w:val="00CC72A3"/>
    <w:rsid w:val="00CD2CEE"/>
    <w:rsid w:val="00CD4D91"/>
    <w:rsid w:val="00CE12B1"/>
    <w:rsid w:val="00CE6F10"/>
    <w:rsid w:val="00D01410"/>
    <w:rsid w:val="00D116AF"/>
    <w:rsid w:val="00D15AC7"/>
    <w:rsid w:val="00D15B2B"/>
    <w:rsid w:val="00D23014"/>
    <w:rsid w:val="00D235A9"/>
    <w:rsid w:val="00D34CD1"/>
    <w:rsid w:val="00D34D6D"/>
    <w:rsid w:val="00D52A03"/>
    <w:rsid w:val="00D54A65"/>
    <w:rsid w:val="00D5568F"/>
    <w:rsid w:val="00D6612D"/>
    <w:rsid w:val="00D8523C"/>
    <w:rsid w:val="00D92418"/>
    <w:rsid w:val="00DA5636"/>
    <w:rsid w:val="00DA7239"/>
    <w:rsid w:val="00DA7C66"/>
    <w:rsid w:val="00DD15A1"/>
    <w:rsid w:val="00DD3EFA"/>
    <w:rsid w:val="00DE03A5"/>
    <w:rsid w:val="00DE2ADB"/>
    <w:rsid w:val="00DE332C"/>
    <w:rsid w:val="00DE57BB"/>
    <w:rsid w:val="00DE5971"/>
    <w:rsid w:val="00E10EF2"/>
    <w:rsid w:val="00E13643"/>
    <w:rsid w:val="00E26751"/>
    <w:rsid w:val="00E3592D"/>
    <w:rsid w:val="00E511A3"/>
    <w:rsid w:val="00E518A0"/>
    <w:rsid w:val="00E80B65"/>
    <w:rsid w:val="00E84E34"/>
    <w:rsid w:val="00E928BE"/>
    <w:rsid w:val="00E92C26"/>
    <w:rsid w:val="00EB0CFA"/>
    <w:rsid w:val="00EC2A01"/>
    <w:rsid w:val="00EC3BA6"/>
    <w:rsid w:val="00EC7407"/>
    <w:rsid w:val="00EE440B"/>
    <w:rsid w:val="00EF407C"/>
    <w:rsid w:val="00F05D2A"/>
    <w:rsid w:val="00F13042"/>
    <w:rsid w:val="00F26EB7"/>
    <w:rsid w:val="00F372DE"/>
    <w:rsid w:val="00F40E33"/>
    <w:rsid w:val="00F51CE4"/>
    <w:rsid w:val="00F631A9"/>
    <w:rsid w:val="00F65852"/>
    <w:rsid w:val="00F726CE"/>
    <w:rsid w:val="00F77B83"/>
    <w:rsid w:val="00F836B0"/>
    <w:rsid w:val="00F95830"/>
    <w:rsid w:val="00FA0818"/>
    <w:rsid w:val="00FB322E"/>
    <w:rsid w:val="00FC6CF1"/>
    <w:rsid w:val="00FE216F"/>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689"/>
    <o:shapelayout v:ext="edit">
      <o:idmap v:ext="edit" data="1"/>
    </o:shapelayout>
  </w:shapeDefaults>
  <w:decimalSymbol w:val=","/>
  <w:listSeparator w:val=";"/>
  <w14:docId w14:val="2DE05978"/>
  <w15:docId w15:val="{AD150EA8-95E5-4943-A81D-A1823F71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3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7407"/>
    <w:pPr>
      <w:ind w:left="720"/>
    </w:pPr>
    <w:rPr>
      <w:rFonts w:ascii="Calibri" w:eastAsia="Times New Roman" w:hAnsi="Calibri" w:cs="Calibri"/>
    </w:rPr>
  </w:style>
  <w:style w:type="character" w:styleId="Hiperligao">
    <w:name w:val="Hyperlink"/>
    <w:basedOn w:val="Tipodeletrapredefinidodopargrafo"/>
    <w:uiPriority w:val="99"/>
    <w:rsid w:val="00EC7407"/>
    <w:rPr>
      <w:color w:val="0000FF"/>
      <w:u w:val="single"/>
    </w:rPr>
  </w:style>
  <w:style w:type="paragraph" w:styleId="Rodap">
    <w:name w:val="footer"/>
    <w:basedOn w:val="Normal"/>
    <w:link w:val="RodapCarter"/>
    <w:uiPriority w:val="99"/>
    <w:unhideWhenUsed/>
    <w:rsid w:val="00EC7407"/>
    <w:pPr>
      <w:tabs>
        <w:tab w:val="center" w:pos="4252"/>
        <w:tab w:val="right" w:pos="8504"/>
      </w:tabs>
      <w:spacing w:after="0" w:line="240" w:lineRule="auto"/>
    </w:pPr>
    <w:rPr>
      <w:rFonts w:ascii="Calibri" w:eastAsia="Times New Roman" w:hAnsi="Calibri" w:cs="Times New Roman"/>
    </w:rPr>
  </w:style>
  <w:style w:type="character" w:customStyle="1" w:styleId="RodapCarter">
    <w:name w:val="Rodapé Caráter"/>
    <w:basedOn w:val="Tipodeletrapredefinidodopargrafo"/>
    <w:link w:val="Rodap"/>
    <w:uiPriority w:val="99"/>
    <w:rsid w:val="00EC7407"/>
    <w:rPr>
      <w:rFonts w:ascii="Calibri" w:eastAsia="Times New Roman" w:hAnsi="Calibri" w:cs="Times New Roman"/>
    </w:rPr>
  </w:style>
  <w:style w:type="paragraph" w:styleId="Cabealho">
    <w:name w:val="header"/>
    <w:basedOn w:val="Normal"/>
    <w:link w:val="CabealhoCarter"/>
    <w:uiPriority w:val="99"/>
    <w:unhideWhenUsed/>
    <w:rsid w:val="00FA0818"/>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FA0818"/>
  </w:style>
  <w:style w:type="paragraph" w:styleId="Textodebalo">
    <w:name w:val="Balloon Text"/>
    <w:basedOn w:val="Normal"/>
    <w:link w:val="TextodebaloCarter"/>
    <w:uiPriority w:val="99"/>
    <w:semiHidden/>
    <w:unhideWhenUsed/>
    <w:rsid w:val="0062714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27144"/>
    <w:rPr>
      <w:rFonts w:ascii="Segoe UI" w:hAnsi="Segoe UI" w:cs="Segoe UI"/>
      <w:sz w:val="18"/>
      <w:szCs w:val="18"/>
    </w:rPr>
  </w:style>
  <w:style w:type="character" w:styleId="Refdecomentrio">
    <w:name w:val="annotation reference"/>
    <w:basedOn w:val="Tipodeletrapredefinidodopargrafo"/>
    <w:uiPriority w:val="99"/>
    <w:semiHidden/>
    <w:unhideWhenUsed/>
    <w:rsid w:val="00203CF0"/>
    <w:rPr>
      <w:sz w:val="16"/>
      <w:szCs w:val="16"/>
    </w:rPr>
  </w:style>
  <w:style w:type="paragraph" w:styleId="Textodecomentrio">
    <w:name w:val="annotation text"/>
    <w:basedOn w:val="Normal"/>
    <w:link w:val="TextodecomentrioCarter"/>
    <w:uiPriority w:val="99"/>
    <w:semiHidden/>
    <w:unhideWhenUsed/>
    <w:rsid w:val="00203CF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203CF0"/>
    <w:rPr>
      <w:sz w:val="20"/>
      <w:szCs w:val="20"/>
    </w:rPr>
  </w:style>
  <w:style w:type="paragraph" w:styleId="Assuntodecomentrio">
    <w:name w:val="annotation subject"/>
    <w:basedOn w:val="Textodecomentrio"/>
    <w:next w:val="Textodecomentrio"/>
    <w:link w:val="AssuntodecomentrioCarter"/>
    <w:uiPriority w:val="99"/>
    <w:semiHidden/>
    <w:unhideWhenUsed/>
    <w:rsid w:val="00203CF0"/>
    <w:rPr>
      <w:b/>
      <w:bCs/>
    </w:rPr>
  </w:style>
  <w:style w:type="character" w:customStyle="1" w:styleId="AssuntodecomentrioCarter">
    <w:name w:val="Assunto de comentário Caráter"/>
    <w:basedOn w:val="TextodecomentrioCarter"/>
    <w:link w:val="Assuntodecomentrio"/>
    <w:uiPriority w:val="99"/>
    <w:semiHidden/>
    <w:rsid w:val="00203CF0"/>
    <w:rPr>
      <w:b/>
      <w:bCs/>
      <w:sz w:val="20"/>
      <w:szCs w:val="20"/>
    </w:rPr>
  </w:style>
  <w:style w:type="paragraph" w:styleId="Reviso">
    <w:name w:val="Revision"/>
    <w:hidden/>
    <w:uiPriority w:val="99"/>
    <w:semiHidden/>
    <w:rsid w:val="003B43B5"/>
    <w:pPr>
      <w:spacing w:after="0" w:line="240" w:lineRule="auto"/>
    </w:pPr>
  </w:style>
  <w:style w:type="character" w:styleId="TextodoMarcadordePosio">
    <w:name w:val="Placeholder Text"/>
    <w:basedOn w:val="Tipodeletrapredefinidodopargrafo"/>
    <w:uiPriority w:val="99"/>
    <w:semiHidden/>
    <w:rsid w:val="00336BE0"/>
    <w:rPr>
      <w:color w:val="808080"/>
    </w:rPr>
  </w:style>
  <w:style w:type="character" w:styleId="Hiperligaovisitada">
    <w:name w:val="FollowedHyperlink"/>
    <w:basedOn w:val="Tipodeletrapredefinidodopargrafo"/>
    <w:uiPriority w:val="99"/>
    <w:semiHidden/>
    <w:unhideWhenUsed/>
    <w:rsid w:val="006C18C9"/>
    <w:rPr>
      <w:color w:val="800080" w:themeColor="followedHyperlink"/>
      <w:u w:val="single"/>
    </w:rPr>
  </w:style>
  <w:style w:type="character" w:customStyle="1" w:styleId="hps">
    <w:name w:val="hps"/>
    <w:basedOn w:val="Tipodeletrapredefinidodopargrafo"/>
    <w:rsid w:val="00997CA8"/>
  </w:style>
  <w:style w:type="character" w:customStyle="1" w:styleId="jlqj4b">
    <w:name w:val="jlqj4b"/>
    <w:basedOn w:val="Tipodeletrapredefinidodopargrafo"/>
    <w:rsid w:val="00696D2B"/>
  </w:style>
  <w:style w:type="character" w:customStyle="1" w:styleId="apple-style-span">
    <w:name w:val="apple-style-span"/>
    <w:basedOn w:val="Tipodeletrapredefinidodopargrafo"/>
    <w:rsid w:val="009F7B4A"/>
  </w:style>
  <w:style w:type="character" w:styleId="MenoNoResolvida">
    <w:name w:val="Unresolved Mention"/>
    <w:basedOn w:val="Tipodeletrapredefinidodopargrafo"/>
    <w:uiPriority w:val="99"/>
    <w:semiHidden/>
    <w:unhideWhenUsed/>
    <w:rsid w:val="00715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234">
      <w:bodyDiv w:val="1"/>
      <w:marLeft w:val="0"/>
      <w:marRight w:val="0"/>
      <w:marTop w:val="0"/>
      <w:marBottom w:val="0"/>
      <w:divBdr>
        <w:top w:val="none" w:sz="0" w:space="0" w:color="auto"/>
        <w:left w:val="none" w:sz="0" w:space="0" w:color="auto"/>
        <w:bottom w:val="none" w:sz="0" w:space="0" w:color="auto"/>
        <w:right w:val="none" w:sz="0" w:space="0" w:color="auto"/>
      </w:divBdr>
    </w:div>
    <w:div w:id="225142941">
      <w:bodyDiv w:val="1"/>
      <w:marLeft w:val="0"/>
      <w:marRight w:val="0"/>
      <w:marTop w:val="0"/>
      <w:marBottom w:val="0"/>
      <w:divBdr>
        <w:top w:val="none" w:sz="0" w:space="0" w:color="auto"/>
        <w:left w:val="none" w:sz="0" w:space="0" w:color="auto"/>
        <w:bottom w:val="none" w:sz="0" w:space="0" w:color="auto"/>
        <w:right w:val="none" w:sz="0" w:space="0" w:color="auto"/>
      </w:divBdr>
    </w:div>
    <w:div w:id="439229945">
      <w:bodyDiv w:val="1"/>
      <w:marLeft w:val="0"/>
      <w:marRight w:val="0"/>
      <w:marTop w:val="0"/>
      <w:marBottom w:val="0"/>
      <w:divBdr>
        <w:top w:val="none" w:sz="0" w:space="0" w:color="auto"/>
        <w:left w:val="none" w:sz="0" w:space="0" w:color="auto"/>
        <w:bottom w:val="none" w:sz="0" w:space="0" w:color="auto"/>
        <w:right w:val="none" w:sz="0" w:space="0" w:color="auto"/>
      </w:divBdr>
    </w:div>
    <w:div w:id="490218633">
      <w:bodyDiv w:val="1"/>
      <w:marLeft w:val="0"/>
      <w:marRight w:val="0"/>
      <w:marTop w:val="0"/>
      <w:marBottom w:val="0"/>
      <w:divBdr>
        <w:top w:val="none" w:sz="0" w:space="0" w:color="auto"/>
        <w:left w:val="none" w:sz="0" w:space="0" w:color="auto"/>
        <w:bottom w:val="none" w:sz="0" w:space="0" w:color="auto"/>
        <w:right w:val="none" w:sz="0" w:space="0" w:color="auto"/>
      </w:divBdr>
    </w:div>
    <w:div w:id="505096987">
      <w:bodyDiv w:val="1"/>
      <w:marLeft w:val="0"/>
      <w:marRight w:val="0"/>
      <w:marTop w:val="0"/>
      <w:marBottom w:val="0"/>
      <w:divBdr>
        <w:top w:val="none" w:sz="0" w:space="0" w:color="auto"/>
        <w:left w:val="none" w:sz="0" w:space="0" w:color="auto"/>
        <w:bottom w:val="none" w:sz="0" w:space="0" w:color="auto"/>
        <w:right w:val="none" w:sz="0" w:space="0" w:color="auto"/>
      </w:divBdr>
    </w:div>
    <w:div w:id="529883259">
      <w:bodyDiv w:val="1"/>
      <w:marLeft w:val="0"/>
      <w:marRight w:val="0"/>
      <w:marTop w:val="0"/>
      <w:marBottom w:val="0"/>
      <w:divBdr>
        <w:top w:val="none" w:sz="0" w:space="0" w:color="auto"/>
        <w:left w:val="none" w:sz="0" w:space="0" w:color="auto"/>
        <w:bottom w:val="none" w:sz="0" w:space="0" w:color="auto"/>
        <w:right w:val="none" w:sz="0" w:space="0" w:color="auto"/>
      </w:divBdr>
    </w:div>
    <w:div w:id="599030527">
      <w:bodyDiv w:val="1"/>
      <w:marLeft w:val="0"/>
      <w:marRight w:val="0"/>
      <w:marTop w:val="0"/>
      <w:marBottom w:val="0"/>
      <w:divBdr>
        <w:top w:val="none" w:sz="0" w:space="0" w:color="auto"/>
        <w:left w:val="none" w:sz="0" w:space="0" w:color="auto"/>
        <w:bottom w:val="none" w:sz="0" w:space="0" w:color="auto"/>
        <w:right w:val="none" w:sz="0" w:space="0" w:color="auto"/>
      </w:divBdr>
    </w:div>
    <w:div w:id="638341791">
      <w:bodyDiv w:val="1"/>
      <w:marLeft w:val="0"/>
      <w:marRight w:val="0"/>
      <w:marTop w:val="0"/>
      <w:marBottom w:val="0"/>
      <w:divBdr>
        <w:top w:val="none" w:sz="0" w:space="0" w:color="auto"/>
        <w:left w:val="none" w:sz="0" w:space="0" w:color="auto"/>
        <w:bottom w:val="none" w:sz="0" w:space="0" w:color="auto"/>
        <w:right w:val="none" w:sz="0" w:space="0" w:color="auto"/>
      </w:divBdr>
    </w:div>
    <w:div w:id="684401091">
      <w:bodyDiv w:val="1"/>
      <w:marLeft w:val="0"/>
      <w:marRight w:val="0"/>
      <w:marTop w:val="0"/>
      <w:marBottom w:val="0"/>
      <w:divBdr>
        <w:top w:val="none" w:sz="0" w:space="0" w:color="auto"/>
        <w:left w:val="none" w:sz="0" w:space="0" w:color="auto"/>
        <w:bottom w:val="none" w:sz="0" w:space="0" w:color="auto"/>
        <w:right w:val="none" w:sz="0" w:space="0" w:color="auto"/>
      </w:divBdr>
    </w:div>
    <w:div w:id="923414575">
      <w:bodyDiv w:val="1"/>
      <w:marLeft w:val="0"/>
      <w:marRight w:val="0"/>
      <w:marTop w:val="0"/>
      <w:marBottom w:val="0"/>
      <w:divBdr>
        <w:top w:val="none" w:sz="0" w:space="0" w:color="auto"/>
        <w:left w:val="none" w:sz="0" w:space="0" w:color="auto"/>
        <w:bottom w:val="none" w:sz="0" w:space="0" w:color="auto"/>
        <w:right w:val="none" w:sz="0" w:space="0" w:color="auto"/>
      </w:divBdr>
    </w:div>
    <w:div w:id="962157463">
      <w:bodyDiv w:val="1"/>
      <w:marLeft w:val="0"/>
      <w:marRight w:val="0"/>
      <w:marTop w:val="0"/>
      <w:marBottom w:val="0"/>
      <w:divBdr>
        <w:top w:val="none" w:sz="0" w:space="0" w:color="auto"/>
        <w:left w:val="none" w:sz="0" w:space="0" w:color="auto"/>
        <w:bottom w:val="none" w:sz="0" w:space="0" w:color="auto"/>
        <w:right w:val="none" w:sz="0" w:space="0" w:color="auto"/>
      </w:divBdr>
    </w:div>
    <w:div w:id="1011031255">
      <w:bodyDiv w:val="1"/>
      <w:marLeft w:val="0"/>
      <w:marRight w:val="0"/>
      <w:marTop w:val="0"/>
      <w:marBottom w:val="0"/>
      <w:divBdr>
        <w:top w:val="none" w:sz="0" w:space="0" w:color="auto"/>
        <w:left w:val="none" w:sz="0" w:space="0" w:color="auto"/>
        <w:bottom w:val="none" w:sz="0" w:space="0" w:color="auto"/>
        <w:right w:val="none" w:sz="0" w:space="0" w:color="auto"/>
      </w:divBdr>
    </w:div>
    <w:div w:id="1031223121">
      <w:bodyDiv w:val="1"/>
      <w:marLeft w:val="0"/>
      <w:marRight w:val="0"/>
      <w:marTop w:val="0"/>
      <w:marBottom w:val="0"/>
      <w:divBdr>
        <w:top w:val="none" w:sz="0" w:space="0" w:color="auto"/>
        <w:left w:val="none" w:sz="0" w:space="0" w:color="auto"/>
        <w:bottom w:val="none" w:sz="0" w:space="0" w:color="auto"/>
        <w:right w:val="none" w:sz="0" w:space="0" w:color="auto"/>
      </w:divBdr>
    </w:div>
    <w:div w:id="1055816587">
      <w:bodyDiv w:val="1"/>
      <w:marLeft w:val="0"/>
      <w:marRight w:val="0"/>
      <w:marTop w:val="0"/>
      <w:marBottom w:val="0"/>
      <w:divBdr>
        <w:top w:val="none" w:sz="0" w:space="0" w:color="auto"/>
        <w:left w:val="none" w:sz="0" w:space="0" w:color="auto"/>
        <w:bottom w:val="none" w:sz="0" w:space="0" w:color="auto"/>
        <w:right w:val="none" w:sz="0" w:space="0" w:color="auto"/>
      </w:divBdr>
    </w:div>
    <w:div w:id="1230113039">
      <w:bodyDiv w:val="1"/>
      <w:marLeft w:val="0"/>
      <w:marRight w:val="0"/>
      <w:marTop w:val="0"/>
      <w:marBottom w:val="0"/>
      <w:divBdr>
        <w:top w:val="none" w:sz="0" w:space="0" w:color="auto"/>
        <w:left w:val="none" w:sz="0" w:space="0" w:color="auto"/>
        <w:bottom w:val="none" w:sz="0" w:space="0" w:color="auto"/>
        <w:right w:val="none" w:sz="0" w:space="0" w:color="auto"/>
      </w:divBdr>
    </w:div>
    <w:div w:id="1244334670">
      <w:bodyDiv w:val="1"/>
      <w:marLeft w:val="0"/>
      <w:marRight w:val="0"/>
      <w:marTop w:val="0"/>
      <w:marBottom w:val="0"/>
      <w:divBdr>
        <w:top w:val="none" w:sz="0" w:space="0" w:color="auto"/>
        <w:left w:val="none" w:sz="0" w:space="0" w:color="auto"/>
        <w:bottom w:val="none" w:sz="0" w:space="0" w:color="auto"/>
        <w:right w:val="none" w:sz="0" w:space="0" w:color="auto"/>
      </w:divBdr>
    </w:div>
    <w:div w:id="1354385147">
      <w:bodyDiv w:val="1"/>
      <w:marLeft w:val="0"/>
      <w:marRight w:val="0"/>
      <w:marTop w:val="0"/>
      <w:marBottom w:val="0"/>
      <w:divBdr>
        <w:top w:val="none" w:sz="0" w:space="0" w:color="auto"/>
        <w:left w:val="none" w:sz="0" w:space="0" w:color="auto"/>
        <w:bottom w:val="none" w:sz="0" w:space="0" w:color="auto"/>
        <w:right w:val="none" w:sz="0" w:space="0" w:color="auto"/>
      </w:divBdr>
    </w:div>
    <w:div w:id="1379931530">
      <w:bodyDiv w:val="1"/>
      <w:marLeft w:val="0"/>
      <w:marRight w:val="0"/>
      <w:marTop w:val="0"/>
      <w:marBottom w:val="0"/>
      <w:divBdr>
        <w:top w:val="none" w:sz="0" w:space="0" w:color="auto"/>
        <w:left w:val="none" w:sz="0" w:space="0" w:color="auto"/>
        <w:bottom w:val="none" w:sz="0" w:space="0" w:color="auto"/>
        <w:right w:val="none" w:sz="0" w:space="0" w:color="auto"/>
      </w:divBdr>
    </w:div>
    <w:div w:id="1404639344">
      <w:bodyDiv w:val="1"/>
      <w:marLeft w:val="0"/>
      <w:marRight w:val="0"/>
      <w:marTop w:val="0"/>
      <w:marBottom w:val="0"/>
      <w:divBdr>
        <w:top w:val="none" w:sz="0" w:space="0" w:color="auto"/>
        <w:left w:val="none" w:sz="0" w:space="0" w:color="auto"/>
        <w:bottom w:val="none" w:sz="0" w:space="0" w:color="auto"/>
        <w:right w:val="none" w:sz="0" w:space="0" w:color="auto"/>
      </w:divBdr>
    </w:div>
    <w:div w:id="1471558160">
      <w:bodyDiv w:val="1"/>
      <w:marLeft w:val="0"/>
      <w:marRight w:val="0"/>
      <w:marTop w:val="0"/>
      <w:marBottom w:val="0"/>
      <w:divBdr>
        <w:top w:val="none" w:sz="0" w:space="0" w:color="auto"/>
        <w:left w:val="none" w:sz="0" w:space="0" w:color="auto"/>
        <w:bottom w:val="none" w:sz="0" w:space="0" w:color="auto"/>
        <w:right w:val="none" w:sz="0" w:space="0" w:color="auto"/>
      </w:divBdr>
    </w:div>
    <w:div w:id="1815291424">
      <w:bodyDiv w:val="1"/>
      <w:marLeft w:val="0"/>
      <w:marRight w:val="0"/>
      <w:marTop w:val="0"/>
      <w:marBottom w:val="0"/>
      <w:divBdr>
        <w:top w:val="none" w:sz="0" w:space="0" w:color="auto"/>
        <w:left w:val="none" w:sz="0" w:space="0" w:color="auto"/>
        <w:bottom w:val="none" w:sz="0" w:space="0" w:color="auto"/>
        <w:right w:val="none" w:sz="0" w:space="0" w:color="auto"/>
      </w:divBdr>
    </w:div>
    <w:div w:id="1891263913">
      <w:bodyDiv w:val="1"/>
      <w:marLeft w:val="0"/>
      <w:marRight w:val="0"/>
      <w:marTop w:val="0"/>
      <w:marBottom w:val="0"/>
      <w:divBdr>
        <w:top w:val="none" w:sz="0" w:space="0" w:color="auto"/>
        <w:left w:val="none" w:sz="0" w:space="0" w:color="auto"/>
        <w:bottom w:val="none" w:sz="0" w:space="0" w:color="auto"/>
        <w:right w:val="none" w:sz="0" w:space="0" w:color="auto"/>
      </w:divBdr>
    </w:div>
    <w:div w:id="21176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ips.pt/ips_si/conteudos_geral.conteudos_ver?pct_pag_id=30809&amp;pct_parametros=p_pagina=30809&amp;pct_disciplina=&amp;pct_grupo=67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s.pt/ip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axess.p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ep.gov.pt" TargetMode="External"/><Relationship Id="rId4" Type="http://schemas.openxmlformats.org/officeDocument/2006/relationships/settings" Target="settings.xml"/><Relationship Id="rId9" Type="http://schemas.openxmlformats.org/officeDocument/2006/relationships/hyperlink" Target="http://www.ips.p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ral"/>
          <w:gallery w:val="placeholder"/>
        </w:category>
        <w:types>
          <w:type w:val="bbPlcHdr"/>
        </w:types>
        <w:behaviors>
          <w:behavior w:val="content"/>
        </w:behaviors>
        <w:guid w:val="{26A86368-2773-4D98-BDAA-87A1494F2F2B}"/>
      </w:docPartPr>
      <w:docPartBody>
        <w:p w:rsidR="00E87F68" w:rsidRDefault="00BB5335">
          <w:r w:rsidRPr="00B2661F">
            <w:rPr>
              <w:rStyle w:val="TextodoMarcadordePosio"/>
            </w:rPr>
            <w:t>Clique ou toque aqui para introduzir texto.</w:t>
          </w:r>
        </w:p>
      </w:docPartBody>
    </w:docPart>
    <w:docPart>
      <w:docPartPr>
        <w:name w:val="E1B399EFC7F04B49A130AB23D9692187"/>
        <w:category>
          <w:name w:val="Geral"/>
          <w:gallery w:val="placeholder"/>
        </w:category>
        <w:types>
          <w:type w:val="bbPlcHdr"/>
        </w:types>
        <w:behaviors>
          <w:behavior w:val="content"/>
        </w:behaviors>
        <w:guid w:val="{8026A697-CEEE-410D-A3FB-8972B333EF24}"/>
      </w:docPartPr>
      <w:docPartBody>
        <w:p w:rsidR="00E87F68" w:rsidRDefault="00BB5335" w:rsidP="00BB5335">
          <w:pPr>
            <w:pStyle w:val="E1B399EFC7F04B49A130AB23D9692187"/>
          </w:pPr>
          <w:r w:rsidRPr="00B2661F">
            <w:rPr>
              <w:rStyle w:val="TextodoMarcadordePosio"/>
            </w:rPr>
            <w:t>Clique ou toque aqui para introduzir texto.</w:t>
          </w:r>
        </w:p>
      </w:docPartBody>
    </w:docPart>
    <w:docPart>
      <w:docPartPr>
        <w:name w:val="DefaultPlaceholder_-1854013439"/>
        <w:category>
          <w:name w:val="Geral"/>
          <w:gallery w:val="placeholder"/>
        </w:category>
        <w:types>
          <w:type w:val="bbPlcHdr"/>
        </w:types>
        <w:behaviors>
          <w:behavior w:val="content"/>
        </w:behaviors>
        <w:guid w:val="{7D1F7CAE-D799-40BA-B702-B0D134090018}"/>
      </w:docPartPr>
      <w:docPartBody>
        <w:p w:rsidR="00E87F68" w:rsidRDefault="00BB5335">
          <w:r w:rsidRPr="00B2661F">
            <w:rPr>
              <w:rStyle w:val="TextodoMarcadordePosio"/>
            </w:rPr>
            <w:t>Escolha um item.</w:t>
          </w:r>
        </w:p>
      </w:docPartBody>
    </w:docPart>
    <w:docPart>
      <w:docPartPr>
        <w:name w:val="3DEE9EEA733444FFAAC771E3EF66F06B"/>
        <w:category>
          <w:name w:val="Geral"/>
          <w:gallery w:val="placeholder"/>
        </w:category>
        <w:types>
          <w:type w:val="bbPlcHdr"/>
        </w:types>
        <w:behaviors>
          <w:behavior w:val="content"/>
        </w:behaviors>
        <w:guid w:val="{16CCD733-A0C0-4E28-A84D-34CA7B7883D5}"/>
      </w:docPartPr>
      <w:docPartBody>
        <w:p w:rsidR="00E87F68" w:rsidRDefault="00BB5335" w:rsidP="00BB5335">
          <w:pPr>
            <w:pStyle w:val="3DEE9EEA733444FFAAC771E3EF66F06B"/>
          </w:pPr>
          <w:r w:rsidRPr="009F5E13">
            <w:rPr>
              <w:rStyle w:val="TextodoMarcadordePosio"/>
            </w:rPr>
            <w:t>Clique ou toque aqui para introduzir texto.</w:t>
          </w:r>
        </w:p>
      </w:docPartBody>
    </w:docPart>
    <w:docPart>
      <w:docPartPr>
        <w:name w:val="E00785DDAF0D4A509C830E55EA3C8ACD"/>
        <w:category>
          <w:name w:val="Geral"/>
          <w:gallery w:val="placeholder"/>
        </w:category>
        <w:types>
          <w:type w:val="bbPlcHdr"/>
        </w:types>
        <w:behaviors>
          <w:behavior w:val="content"/>
        </w:behaviors>
        <w:guid w:val="{C33B4753-EB72-4742-93E8-A85644DB4100}"/>
      </w:docPartPr>
      <w:docPartBody>
        <w:p w:rsidR="00E87F68" w:rsidRDefault="00BB5335" w:rsidP="00BB5335">
          <w:pPr>
            <w:pStyle w:val="E00785DDAF0D4A509C830E55EA3C8ACD"/>
          </w:pPr>
          <w:r w:rsidRPr="00741852">
            <w:rPr>
              <w:rStyle w:val="TextodoMarcadordePosio"/>
            </w:rPr>
            <w:t>Clique ou toque aqui para introduzir texto.</w:t>
          </w:r>
        </w:p>
      </w:docPartBody>
    </w:docPart>
    <w:docPart>
      <w:docPartPr>
        <w:name w:val="77E343CE1ED7495483807909CF7416D9"/>
        <w:category>
          <w:name w:val="Geral"/>
          <w:gallery w:val="placeholder"/>
        </w:category>
        <w:types>
          <w:type w:val="bbPlcHdr"/>
        </w:types>
        <w:behaviors>
          <w:behavior w:val="content"/>
        </w:behaviors>
        <w:guid w:val="{D351DD36-6527-4EB7-8E31-DB3132754373}"/>
      </w:docPartPr>
      <w:docPartBody>
        <w:p w:rsidR="00E87F68" w:rsidRDefault="00BB5335" w:rsidP="00BB5335">
          <w:pPr>
            <w:pStyle w:val="77E343CE1ED7495483807909CF7416D9"/>
          </w:pPr>
          <w:r w:rsidRPr="00B2661F">
            <w:rPr>
              <w:rStyle w:val="TextodoMarcadordePosio"/>
            </w:rPr>
            <w:t>Escolha um item.</w:t>
          </w:r>
        </w:p>
      </w:docPartBody>
    </w:docPart>
    <w:docPart>
      <w:docPartPr>
        <w:name w:val="3660487A28484B79A6AD1EA21D82723C"/>
        <w:category>
          <w:name w:val="Geral"/>
          <w:gallery w:val="placeholder"/>
        </w:category>
        <w:types>
          <w:type w:val="bbPlcHdr"/>
        </w:types>
        <w:behaviors>
          <w:behavior w:val="content"/>
        </w:behaviors>
        <w:guid w:val="{EEA10BED-06D1-4469-9F09-0055FEE42181}"/>
      </w:docPartPr>
      <w:docPartBody>
        <w:p w:rsidR="006D2722" w:rsidRDefault="006D2722" w:rsidP="006D2722">
          <w:pPr>
            <w:pStyle w:val="3660487A28484B79A6AD1EA21D82723C"/>
          </w:pPr>
          <w:r>
            <w:rPr>
              <w:rStyle w:val="TextodoMarcadordePosio"/>
            </w:rPr>
            <w:t>Clique ou toque aqui para introduzir texto.</w:t>
          </w:r>
        </w:p>
      </w:docPartBody>
    </w:docPart>
    <w:docPart>
      <w:docPartPr>
        <w:name w:val="B0455F1233CE4F849C068C6328DFB6BE"/>
        <w:category>
          <w:name w:val="Geral"/>
          <w:gallery w:val="placeholder"/>
        </w:category>
        <w:types>
          <w:type w:val="bbPlcHdr"/>
        </w:types>
        <w:behaviors>
          <w:behavior w:val="content"/>
        </w:behaviors>
        <w:guid w:val="{D9400A19-5FA2-43BC-BD04-DFA6F0FF4B44}"/>
      </w:docPartPr>
      <w:docPartBody>
        <w:p w:rsidR="006D2722" w:rsidRDefault="006D2722" w:rsidP="006D2722">
          <w:pPr>
            <w:pStyle w:val="B0455F1233CE4F849C068C6328DFB6BE"/>
          </w:pPr>
          <w:r>
            <w:rPr>
              <w:rStyle w:val="TextodoMarcadordePosio"/>
            </w:rPr>
            <w:t>Clique ou toque aqui para introduzir texto.</w:t>
          </w:r>
        </w:p>
      </w:docPartBody>
    </w:docPart>
    <w:docPart>
      <w:docPartPr>
        <w:name w:val="D71EF28AA1EC4E66A43066CCEE7C736B"/>
        <w:category>
          <w:name w:val="Geral"/>
          <w:gallery w:val="placeholder"/>
        </w:category>
        <w:types>
          <w:type w:val="bbPlcHdr"/>
        </w:types>
        <w:behaviors>
          <w:behavior w:val="content"/>
        </w:behaviors>
        <w:guid w:val="{189DE9FC-CFF1-4C66-B5E6-EBE218239F4B}"/>
      </w:docPartPr>
      <w:docPartBody>
        <w:p w:rsidR="006D2722" w:rsidRDefault="006D2722" w:rsidP="006D2722">
          <w:pPr>
            <w:pStyle w:val="D71EF28AA1EC4E66A43066CCEE7C736B"/>
          </w:pPr>
          <w:r>
            <w:rPr>
              <w:rStyle w:val="TextodoMarcadordePosio"/>
            </w:rPr>
            <w:t>Clique ou toque aqui para introduzir texto.</w:t>
          </w:r>
        </w:p>
      </w:docPartBody>
    </w:docPart>
    <w:docPart>
      <w:docPartPr>
        <w:name w:val="9C77628D430B48379ED477DF5014323E"/>
        <w:category>
          <w:name w:val="Geral"/>
          <w:gallery w:val="placeholder"/>
        </w:category>
        <w:types>
          <w:type w:val="bbPlcHdr"/>
        </w:types>
        <w:behaviors>
          <w:behavior w:val="content"/>
        </w:behaviors>
        <w:guid w:val="{5A032CCD-F5B6-4F09-8350-89AB8B2F0700}"/>
      </w:docPartPr>
      <w:docPartBody>
        <w:p w:rsidR="006D2722" w:rsidRDefault="006D2722" w:rsidP="006D2722">
          <w:pPr>
            <w:pStyle w:val="9C77628D430B48379ED477DF5014323E"/>
          </w:pPr>
          <w:r>
            <w:rPr>
              <w:rStyle w:val="TextodoMarcadordePosio"/>
            </w:rPr>
            <w:t>Clique ou toque aqui para introduzir texto.</w:t>
          </w:r>
        </w:p>
      </w:docPartBody>
    </w:docPart>
    <w:docPart>
      <w:docPartPr>
        <w:name w:val="DB91AEAAD0934F7780A913AEFA176817"/>
        <w:category>
          <w:name w:val="Geral"/>
          <w:gallery w:val="placeholder"/>
        </w:category>
        <w:types>
          <w:type w:val="bbPlcHdr"/>
        </w:types>
        <w:behaviors>
          <w:behavior w:val="content"/>
        </w:behaviors>
        <w:guid w:val="{63CB46E9-FE04-452B-9450-A97AEC5FC4BC}"/>
      </w:docPartPr>
      <w:docPartBody>
        <w:p w:rsidR="006D2722" w:rsidRDefault="006D2722" w:rsidP="006D2722">
          <w:pPr>
            <w:pStyle w:val="DB91AEAAD0934F7780A913AEFA176817"/>
          </w:pPr>
          <w:r>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7A"/>
    <w:rsid w:val="00554119"/>
    <w:rsid w:val="005F257A"/>
    <w:rsid w:val="006D2722"/>
    <w:rsid w:val="00762D60"/>
    <w:rsid w:val="00BB5335"/>
    <w:rsid w:val="00E87F6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6D2722"/>
  </w:style>
  <w:style w:type="paragraph" w:customStyle="1" w:styleId="3660487A28484B79A6AD1EA21D82723C">
    <w:name w:val="3660487A28484B79A6AD1EA21D82723C"/>
    <w:rsid w:val="006D2722"/>
  </w:style>
  <w:style w:type="paragraph" w:customStyle="1" w:styleId="B0455F1233CE4F849C068C6328DFB6BE">
    <w:name w:val="B0455F1233CE4F849C068C6328DFB6BE"/>
    <w:rsid w:val="006D2722"/>
  </w:style>
  <w:style w:type="paragraph" w:customStyle="1" w:styleId="D71EF28AA1EC4E66A43066CCEE7C736B">
    <w:name w:val="D71EF28AA1EC4E66A43066CCEE7C736B"/>
    <w:rsid w:val="006D2722"/>
  </w:style>
  <w:style w:type="paragraph" w:customStyle="1" w:styleId="9C77628D430B48379ED477DF5014323E">
    <w:name w:val="9C77628D430B48379ED477DF5014323E"/>
    <w:rsid w:val="006D2722"/>
  </w:style>
  <w:style w:type="paragraph" w:customStyle="1" w:styleId="E1B399EFC7F04B49A130AB23D9692187">
    <w:name w:val="E1B399EFC7F04B49A130AB23D9692187"/>
    <w:rsid w:val="00BB5335"/>
  </w:style>
  <w:style w:type="paragraph" w:customStyle="1" w:styleId="3DEE9EEA733444FFAAC771E3EF66F06B">
    <w:name w:val="3DEE9EEA733444FFAAC771E3EF66F06B"/>
    <w:rsid w:val="00BB5335"/>
  </w:style>
  <w:style w:type="paragraph" w:customStyle="1" w:styleId="E00785DDAF0D4A509C830E55EA3C8ACD">
    <w:name w:val="E00785DDAF0D4A509C830E55EA3C8ACD"/>
    <w:rsid w:val="00BB5335"/>
  </w:style>
  <w:style w:type="paragraph" w:customStyle="1" w:styleId="DB91AEAAD0934F7780A913AEFA176817">
    <w:name w:val="DB91AEAAD0934F7780A913AEFA176817"/>
    <w:rsid w:val="006D2722"/>
  </w:style>
  <w:style w:type="paragraph" w:customStyle="1" w:styleId="77E343CE1ED7495483807909CF7416D9">
    <w:name w:val="77E343CE1ED7495483807909CF7416D9"/>
    <w:rsid w:val="00BB5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AAD97-8CBF-4658-9C06-B68027BC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2443</Words>
  <Characters>13194</Characters>
  <Application>Microsoft Office Word</Application>
  <DocSecurity>4</DocSecurity>
  <Lines>109</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SP_IPS</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Lopes</dc:creator>
  <cp:keywords/>
  <dc:description/>
  <cp:lastModifiedBy>Dilar Rosado</cp:lastModifiedBy>
  <cp:revision>2</cp:revision>
  <cp:lastPrinted>2021-11-16T12:57:00Z</cp:lastPrinted>
  <dcterms:created xsi:type="dcterms:W3CDTF">2021-11-18T10:00:00Z</dcterms:created>
  <dcterms:modified xsi:type="dcterms:W3CDTF">2021-11-18T10:00:00Z</dcterms:modified>
</cp:coreProperties>
</file>