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A3B2B" w14:textId="77777777" w:rsidR="00605538" w:rsidRPr="007848C6" w:rsidRDefault="001303E7">
      <w:pPr>
        <w:spacing w:after="0" w:line="259" w:lineRule="auto"/>
        <w:ind w:left="43" w:firstLine="0"/>
        <w:jc w:val="center"/>
        <w:rPr>
          <w:lang w:val="pt-PT"/>
        </w:rPr>
      </w:pPr>
      <w:r w:rsidRPr="00DA0550">
        <w:rPr>
          <w:noProof/>
        </w:rPr>
        <w:drawing>
          <wp:inline distT="0" distB="0" distL="0" distR="0" wp14:anchorId="6DF1234C" wp14:editId="56E3FD10">
            <wp:extent cx="2524125" cy="1390650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5826" w:rsidRPr="007848C6">
        <w:rPr>
          <w:lang w:val="pt-PT"/>
        </w:rPr>
        <w:t xml:space="preserve"> </w:t>
      </w:r>
    </w:p>
    <w:p w14:paraId="7B7CBA9B" w14:textId="77777777" w:rsidR="00605538" w:rsidRPr="007848C6" w:rsidRDefault="00CC5826">
      <w:pPr>
        <w:spacing w:after="112" w:line="259" w:lineRule="auto"/>
        <w:ind w:left="43" w:firstLine="0"/>
        <w:jc w:val="center"/>
        <w:rPr>
          <w:lang w:val="pt-PT"/>
        </w:rPr>
      </w:pPr>
      <w:r w:rsidRPr="007848C6">
        <w:rPr>
          <w:b/>
          <w:lang w:val="pt-PT"/>
        </w:rPr>
        <w:t xml:space="preserve"> </w:t>
      </w:r>
    </w:p>
    <w:p w14:paraId="7B0FD247" w14:textId="77777777" w:rsidR="00605538" w:rsidRPr="007848C6" w:rsidRDefault="00CC5826">
      <w:pPr>
        <w:spacing w:after="112" w:line="259" w:lineRule="auto"/>
        <w:ind w:left="0" w:right="7" w:firstLine="0"/>
        <w:jc w:val="center"/>
        <w:rPr>
          <w:lang w:val="pt-PT"/>
        </w:rPr>
      </w:pPr>
      <w:r w:rsidRPr="007848C6">
        <w:rPr>
          <w:b/>
          <w:lang w:val="pt-PT"/>
        </w:rPr>
        <w:t>NOTIFICAÇÃO DO RESULTADO DA</w:t>
      </w:r>
      <w:r w:rsidR="007848C6">
        <w:rPr>
          <w:b/>
          <w:lang w:val="pt-PT"/>
        </w:rPr>
        <w:t xml:space="preserve"> APRECIAÇÃO PRELIMINAR ÀS</w:t>
      </w:r>
      <w:r w:rsidRPr="007848C6">
        <w:rPr>
          <w:b/>
          <w:lang w:val="pt-PT"/>
        </w:rPr>
        <w:t xml:space="preserve"> PROVAS D</w:t>
      </w:r>
      <w:r w:rsidR="007848C6">
        <w:rPr>
          <w:b/>
          <w:lang w:val="pt-PT"/>
        </w:rPr>
        <w:t>O</w:t>
      </w:r>
      <w:r w:rsidRPr="007848C6">
        <w:rPr>
          <w:b/>
          <w:lang w:val="pt-PT"/>
        </w:rPr>
        <w:t xml:space="preserve"> TÍTULO DE ESPECIALISTA </w:t>
      </w:r>
    </w:p>
    <w:p w14:paraId="2902E54E" w14:textId="77777777" w:rsidR="00605538" w:rsidRPr="007848C6" w:rsidRDefault="00CC5826">
      <w:pPr>
        <w:spacing w:after="112" w:line="259" w:lineRule="auto"/>
        <w:ind w:left="0" w:firstLine="0"/>
        <w:jc w:val="left"/>
        <w:rPr>
          <w:lang w:val="pt-PT"/>
        </w:rPr>
      </w:pPr>
      <w:r w:rsidRPr="007848C6">
        <w:rPr>
          <w:lang w:val="pt-PT"/>
        </w:rPr>
        <w:t xml:space="preserve"> </w:t>
      </w:r>
    </w:p>
    <w:p w14:paraId="6F23B062" w14:textId="77777777" w:rsidR="00605538" w:rsidRPr="007848C6" w:rsidRDefault="00CC5826">
      <w:pPr>
        <w:spacing w:after="112" w:line="259" w:lineRule="auto"/>
        <w:ind w:left="0" w:firstLine="0"/>
        <w:jc w:val="left"/>
        <w:rPr>
          <w:lang w:val="pt-PT"/>
        </w:rPr>
      </w:pPr>
      <w:r w:rsidRPr="007848C6">
        <w:rPr>
          <w:lang w:val="pt-PT"/>
        </w:rPr>
        <w:t xml:space="preserve"> </w:t>
      </w:r>
    </w:p>
    <w:p w14:paraId="473291A4" w14:textId="5D912F0D" w:rsidR="00605538" w:rsidRPr="007848C6" w:rsidRDefault="00CC5826">
      <w:pPr>
        <w:spacing w:after="0"/>
        <w:ind w:left="-5"/>
        <w:rPr>
          <w:lang w:val="pt-PT"/>
        </w:rPr>
      </w:pPr>
      <w:r w:rsidRPr="007848C6">
        <w:rPr>
          <w:lang w:val="pt-PT"/>
        </w:rPr>
        <w:t>Concluída</w:t>
      </w:r>
      <w:r w:rsidR="007848C6">
        <w:rPr>
          <w:lang w:val="pt-PT"/>
        </w:rPr>
        <w:t xml:space="preserve"> a apreciação preliminar às</w:t>
      </w:r>
      <w:r w:rsidRPr="007848C6">
        <w:rPr>
          <w:lang w:val="pt-PT"/>
        </w:rPr>
        <w:t xml:space="preserve"> provas do título de especialista e para efeitos do previsto no n.º </w:t>
      </w:r>
      <w:r w:rsidR="0006172E">
        <w:rPr>
          <w:lang w:val="pt-PT"/>
        </w:rPr>
        <w:t>3</w:t>
      </w:r>
      <w:r w:rsidRPr="007848C6">
        <w:rPr>
          <w:lang w:val="pt-PT"/>
        </w:rPr>
        <w:t xml:space="preserve"> do artigo 1</w:t>
      </w:r>
      <w:r w:rsidR="007848C6">
        <w:rPr>
          <w:lang w:val="pt-PT"/>
        </w:rPr>
        <w:t>5</w:t>
      </w:r>
      <w:r w:rsidRPr="007848C6">
        <w:rPr>
          <w:lang w:val="pt-PT"/>
        </w:rPr>
        <w:t xml:space="preserve">.º do Regulamento de Atribuição do Título de Especialista no Instituto Politécnico de Setúbal (IPS) n.º 93/2022, publicado no Diário da República, 2ª Série, n.º 21, de 31 de janeiro, declaro que: </w:t>
      </w:r>
    </w:p>
    <w:p w14:paraId="7A0A2C19" w14:textId="77777777" w:rsidR="00605538" w:rsidRPr="007848C6" w:rsidRDefault="00CC5826">
      <w:pPr>
        <w:spacing w:after="150" w:line="259" w:lineRule="auto"/>
        <w:ind w:left="0" w:firstLine="0"/>
        <w:jc w:val="left"/>
        <w:rPr>
          <w:lang w:val="pt-PT"/>
        </w:rPr>
      </w:pPr>
      <w:r w:rsidRPr="007848C6">
        <w:rPr>
          <w:lang w:val="pt-PT"/>
        </w:rPr>
        <w:t xml:space="preserve"> </w:t>
      </w:r>
    </w:p>
    <w:p w14:paraId="734AAE05" w14:textId="10D35800" w:rsidR="00605538" w:rsidRPr="007848C6" w:rsidRDefault="0006172E">
      <w:pPr>
        <w:ind w:left="-5"/>
        <w:rPr>
          <w:lang w:val="pt-PT"/>
        </w:rPr>
      </w:pPr>
      <w:sdt>
        <w:sdtPr>
          <w:rPr>
            <w:rFonts w:ascii="MS Gothic" w:eastAsia="MS Gothic" w:hAnsi="MS Gothic" w:cs="MS Gothic"/>
            <w:lang w:val="pt-PT"/>
          </w:rPr>
          <w:id w:val="9915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lang w:val="pt-PT"/>
            </w:rPr>
            <w:t>☐</w:t>
          </w:r>
        </w:sdtContent>
      </w:sdt>
      <w:r w:rsidR="00CC5826" w:rsidRPr="007848C6">
        <w:rPr>
          <w:lang w:val="pt-PT"/>
        </w:rPr>
        <w:t xml:space="preserve"> Tomei conhecimento do resultado da</w:t>
      </w:r>
      <w:r w:rsidR="00697A96">
        <w:rPr>
          <w:lang w:val="pt-PT"/>
        </w:rPr>
        <w:t xml:space="preserve"> apreciação preliminar à</w:t>
      </w:r>
      <w:r w:rsidR="00CC5826" w:rsidRPr="007848C6">
        <w:rPr>
          <w:lang w:val="pt-PT"/>
        </w:rPr>
        <w:t>s provas</w:t>
      </w:r>
      <w:r w:rsidR="00697A96">
        <w:rPr>
          <w:lang w:val="pt-PT"/>
        </w:rPr>
        <w:t xml:space="preserve">, com o qual concordo </w:t>
      </w:r>
      <w:r w:rsidR="00CC5826" w:rsidRPr="007848C6">
        <w:rPr>
          <w:lang w:val="pt-PT"/>
        </w:rPr>
        <w:t xml:space="preserve">e prescindo dos 10 dias úteis de audiência de interessados, nos termos dos artigos 100.º e seguintes do Código do Procedimento Administrativo. </w:t>
      </w:r>
    </w:p>
    <w:p w14:paraId="1302E83C" w14:textId="77777777" w:rsidR="00605538" w:rsidRPr="007848C6" w:rsidRDefault="00CC5826">
      <w:pPr>
        <w:spacing w:after="150" w:line="259" w:lineRule="auto"/>
        <w:ind w:left="0" w:firstLine="0"/>
        <w:jc w:val="left"/>
        <w:rPr>
          <w:lang w:val="pt-PT"/>
        </w:rPr>
      </w:pPr>
      <w:r w:rsidRPr="007848C6">
        <w:rPr>
          <w:lang w:val="pt-PT"/>
        </w:rPr>
        <w:t xml:space="preserve"> </w:t>
      </w:r>
    </w:p>
    <w:p w14:paraId="7194075B" w14:textId="37C032C9" w:rsidR="00605538" w:rsidRPr="007848C6" w:rsidRDefault="0006172E">
      <w:pPr>
        <w:ind w:left="-5"/>
        <w:rPr>
          <w:lang w:val="pt-PT"/>
        </w:rPr>
      </w:pPr>
      <w:sdt>
        <w:sdtPr>
          <w:rPr>
            <w:rFonts w:ascii="MS Gothic" w:eastAsia="MS Gothic" w:hAnsi="MS Gothic" w:cs="MS Gothic"/>
            <w:lang w:val="pt-PT"/>
          </w:rPr>
          <w:id w:val="159959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lang w:val="pt-PT"/>
            </w:rPr>
            <w:t>☐</w:t>
          </w:r>
        </w:sdtContent>
      </w:sdt>
      <w:r w:rsidR="00CC5826" w:rsidRPr="007848C6">
        <w:rPr>
          <w:lang w:val="pt-PT"/>
        </w:rPr>
        <w:t xml:space="preserve"> Tomei conhecimento do resultado </w:t>
      </w:r>
      <w:r w:rsidR="00697A96" w:rsidRPr="007848C6">
        <w:rPr>
          <w:lang w:val="pt-PT"/>
        </w:rPr>
        <w:t>da</w:t>
      </w:r>
      <w:r w:rsidR="00697A96">
        <w:rPr>
          <w:lang w:val="pt-PT"/>
        </w:rPr>
        <w:t xml:space="preserve"> apreciação preliminar à</w:t>
      </w:r>
      <w:r w:rsidR="00697A96" w:rsidRPr="007848C6">
        <w:rPr>
          <w:lang w:val="pt-PT"/>
        </w:rPr>
        <w:t xml:space="preserve">s provas </w:t>
      </w:r>
      <w:r w:rsidR="00CC5826" w:rsidRPr="007848C6">
        <w:rPr>
          <w:lang w:val="pt-PT"/>
        </w:rPr>
        <w:t>e pretendo usufruir do direito à audiência de interessados</w:t>
      </w:r>
      <w:r>
        <w:rPr>
          <w:lang w:val="pt-PT"/>
        </w:rPr>
        <w:t>,</w:t>
      </w:r>
      <w:r w:rsidR="00CC5826" w:rsidRPr="007848C6">
        <w:rPr>
          <w:lang w:val="pt-PT"/>
        </w:rPr>
        <w:t xml:space="preserve"> no prazo de 10 dias úteis contados a partir da data da presente notificação, nos termos dos artigos 100.º e seguintes do Código do Procedimento Administrativo. </w:t>
      </w:r>
    </w:p>
    <w:p w14:paraId="56EB2BCA" w14:textId="77777777" w:rsidR="00605538" w:rsidRPr="007848C6" w:rsidRDefault="00CC5826">
      <w:pPr>
        <w:spacing w:after="112" w:line="259" w:lineRule="auto"/>
        <w:ind w:left="0" w:firstLine="0"/>
        <w:jc w:val="left"/>
        <w:rPr>
          <w:lang w:val="pt-PT"/>
        </w:rPr>
      </w:pPr>
      <w:r w:rsidRPr="007848C6">
        <w:rPr>
          <w:lang w:val="pt-PT"/>
        </w:rPr>
        <w:t xml:space="preserve"> </w:t>
      </w:r>
    </w:p>
    <w:p w14:paraId="16FBB66F" w14:textId="77777777" w:rsidR="00605538" w:rsidRPr="007848C6" w:rsidRDefault="00CC5826">
      <w:pPr>
        <w:spacing w:after="112" w:line="259" w:lineRule="auto"/>
        <w:ind w:left="0" w:firstLine="0"/>
        <w:jc w:val="left"/>
        <w:rPr>
          <w:lang w:val="pt-PT"/>
        </w:rPr>
      </w:pPr>
      <w:r w:rsidRPr="007848C6">
        <w:rPr>
          <w:lang w:val="pt-PT"/>
        </w:rPr>
        <w:t xml:space="preserve"> </w:t>
      </w:r>
    </w:p>
    <w:p w14:paraId="51926FD4" w14:textId="77777777" w:rsidR="00605538" w:rsidRPr="007848C6" w:rsidRDefault="00CC5826">
      <w:pPr>
        <w:spacing w:after="273" w:line="259" w:lineRule="auto"/>
        <w:ind w:left="-5"/>
        <w:rPr>
          <w:lang w:val="pt-PT"/>
        </w:rPr>
      </w:pPr>
      <w:r w:rsidRPr="007848C6">
        <w:rPr>
          <w:lang w:val="pt-PT"/>
        </w:rPr>
        <w:t xml:space="preserve">O/A Especialista/Candidato(a) </w:t>
      </w:r>
      <w:r w:rsidR="001303E7">
        <w:rPr>
          <w:lang w:val="pt-PT"/>
        </w:rPr>
        <w:t>______________________________</w:t>
      </w:r>
    </w:p>
    <w:p w14:paraId="79D8F7FF" w14:textId="77777777" w:rsidR="00605538" w:rsidRPr="007848C6" w:rsidRDefault="00CC5826">
      <w:pPr>
        <w:spacing w:after="89" w:line="259" w:lineRule="auto"/>
        <w:ind w:left="0" w:firstLine="0"/>
        <w:jc w:val="left"/>
        <w:rPr>
          <w:lang w:val="pt-PT"/>
        </w:rPr>
      </w:pPr>
      <w:r w:rsidRPr="007848C6">
        <w:rPr>
          <w:lang w:val="pt-PT"/>
        </w:rPr>
        <w:t xml:space="preserve"> </w:t>
      </w:r>
    </w:p>
    <w:p w14:paraId="13AEE5A1" w14:textId="52FF03BF" w:rsidR="001303E7" w:rsidRDefault="00CC5826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0"/>
        </w:rPr>
        <w:t xml:space="preserve">Data </w:t>
      </w:r>
      <w:sdt>
        <w:sdtPr>
          <w:rPr>
            <w:rFonts w:ascii="Arial" w:eastAsia="Arial" w:hAnsi="Arial" w:cs="Arial"/>
            <w:sz w:val="20"/>
          </w:rPr>
          <w:id w:val="1171460192"/>
          <w:placeholder>
            <w:docPart w:val="DefaultPlaceholder_-1854013438"/>
          </w:placeholder>
          <w:showingPlcHdr/>
          <w:date w:fullDate="2023-11-14T00:00:00Z"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06172E" w:rsidRPr="00495A0B">
            <w:rPr>
              <w:rStyle w:val="PlaceholderText"/>
            </w:rPr>
            <w:t>Click or tap to enter a date.</w:t>
          </w:r>
        </w:sdtContent>
      </w:sdt>
    </w:p>
    <w:p w14:paraId="37AC0BDC" w14:textId="77777777" w:rsidR="001303E7" w:rsidRPr="001303E7" w:rsidRDefault="001303E7" w:rsidP="001303E7"/>
    <w:p w14:paraId="5E4FBD81" w14:textId="77777777" w:rsidR="001303E7" w:rsidRPr="001303E7" w:rsidRDefault="001303E7" w:rsidP="001303E7"/>
    <w:p w14:paraId="3425DBC0" w14:textId="77777777" w:rsidR="001303E7" w:rsidRDefault="001303E7" w:rsidP="001303E7"/>
    <w:p w14:paraId="2B6C1F15" w14:textId="77777777" w:rsidR="00605538" w:rsidRPr="001303E7" w:rsidRDefault="001303E7" w:rsidP="001303E7">
      <w:pPr>
        <w:tabs>
          <w:tab w:val="left" w:pos="2655"/>
        </w:tabs>
      </w:pPr>
      <w:r>
        <w:tab/>
      </w:r>
      <w:r>
        <w:tab/>
      </w:r>
    </w:p>
    <w:sectPr w:rsidR="00605538" w:rsidRPr="001303E7">
      <w:pgSz w:w="11906" w:h="16838"/>
      <w:pgMar w:top="708" w:right="169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DkzP/tUbTrdkWvCLskqKMItIUCDHT5E9aL/TrVmSlqUNzGWLX3a24Y12DB0+TaLMLQsqLw/OGzsSg31NgDOag==" w:salt="NdWswcSEpnv+ek3BB4gyaw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538"/>
    <w:rsid w:val="0006172E"/>
    <w:rsid w:val="000B1064"/>
    <w:rsid w:val="001303E7"/>
    <w:rsid w:val="00155C8D"/>
    <w:rsid w:val="00605538"/>
    <w:rsid w:val="00697A96"/>
    <w:rsid w:val="007848C6"/>
    <w:rsid w:val="00A65EE1"/>
    <w:rsid w:val="00B458C4"/>
    <w:rsid w:val="00CC5826"/>
    <w:rsid w:val="00D265C3"/>
    <w:rsid w:val="00E33E90"/>
    <w:rsid w:val="00F66C05"/>
    <w:rsid w:val="00FD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B357"/>
  <w15:docId w15:val="{6541DE9B-0B3D-4133-8FC5-BBB302CC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7" w:line="361" w:lineRule="auto"/>
      <w:ind w:left="10" w:hanging="10"/>
      <w:jc w:val="both"/>
    </w:pPr>
    <w:rPr>
      <w:rFonts w:eastAsia="Calibri"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33E90"/>
    <w:rPr>
      <w:rFonts w:eastAsia="Calibri" w:cs="Calibri"/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303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F920B-DCF9-4519-9483-BE6D39E34DDD}"/>
      </w:docPartPr>
      <w:docPartBody>
        <w:p w:rsidR="003F1F40" w:rsidRDefault="007707AE">
          <w:r w:rsidRPr="00495A0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AE"/>
    <w:rsid w:val="003F1F40"/>
    <w:rsid w:val="006B6B3E"/>
    <w:rsid w:val="0077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07A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Coutinho António</dc:creator>
  <cp:keywords/>
  <cp:lastModifiedBy>Ana Rita Carvalho</cp:lastModifiedBy>
  <cp:revision>4</cp:revision>
  <dcterms:created xsi:type="dcterms:W3CDTF">2023-11-13T22:16:00Z</dcterms:created>
  <dcterms:modified xsi:type="dcterms:W3CDTF">2023-11-14T09:30:00Z</dcterms:modified>
</cp:coreProperties>
</file>